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012" w:rsidRPr="001F6DCB" w:rsidRDefault="00066012" w:rsidP="001372A1">
      <w:pPr>
        <w:spacing w:after="0" w:line="270" w:lineRule="atLeast"/>
        <w:rPr>
          <w:rFonts w:ascii="Times New Roman" w:eastAsia="Times New Roman" w:hAnsi="Times New Roman" w:cs="Times New Roman"/>
          <w:bCs/>
          <w:sz w:val="24"/>
          <w:szCs w:val="24"/>
          <w:bdr w:val="none" w:sz="0" w:space="0" w:color="auto" w:frame="1"/>
          <w:lang w:eastAsia="bg-BG"/>
        </w:rPr>
      </w:pPr>
      <w:r w:rsidRPr="001F6DCB">
        <w:rPr>
          <w:rFonts w:ascii="Times New Roman" w:eastAsia="Times New Roman" w:hAnsi="Times New Roman" w:cs="Times New Roman"/>
          <w:bCs/>
          <w:sz w:val="24"/>
          <w:szCs w:val="24"/>
          <w:bdr w:val="none" w:sz="0" w:space="0" w:color="auto" w:frame="1"/>
          <w:lang w:eastAsia="bg-BG"/>
        </w:rPr>
        <w:t>Изх. №...................../..........</w:t>
      </w:r>
      <w:r w:rsidR="00C57FF5">
        <w:rPr>
          <w:rFonts w:ascii="Times New Roman" w:eastAsia="Times New Roman" w:hAnsi="Times New Roman" w:cs="Times New Roman"/>
          <w:bCs/>
          <w:sz w:val="24"/>
          <w:szCs w:val="24"/>
          <w:bdr w:val="none" w:sz="0" w:space="0" w:color="auto" w:frame="1"/>
          <w:lang w:eastAsia="bg-BG"/>
        </w:rPr>
        <w:t>........</w:t>
      </w:r>
      <w:r w:rsidRPr="001F6DCB">
        <w:rPr>
          <w:rFonts w:ascii="Times New Roman" w:eastAsia="Times New Roman" w:hAnsi="Times New Roman" w:cs="Times New Roman"/>
          <w:bCs/>
          <w:sz w:val="24"/>
          <w:szCs w:val="24"/>
          <w:bdr w:val="none" w:sz="0" w:space="0" w:color="auto" w:frame="1"/>
          <w:lang w:eastAsia="bg-BG"/>
        </w:rPr>
        <w:t>.2015 г.</w:t>
      </w:r>
    </w:p>
    <w:p w:rsidR="00066012" w:rsidRPr="00BE7EFA" w:rsidRDefault="00066012" w:rsidP="001372A1">
      <w:pPr>
        <w:spacing w:after="0" w:line="270" w:lineRule="atLeast"/>
        <w:rPr>
          <w:rFonts w:ascii="Times New Roman" w:eastAsia="Times New Roman" w:hAnsi="Times New Roman" w:cs="Times New Roman"/>
          <w:b/>
          <w:bCs/>
          <w:sz w:val="24"/>
          <w:szCs w:val="24"/>
          <w:bdr w:val="none" w:sz="0" w:space="0" w:color="auto" w:frame="1"/>
          <w:lang w:val="ru-RU" w:eastAsia="bg-BG"/>
        </w:rPr>
      </w:pPr>
    </w:p>
    <w:p w:rsidR="00133672" w:rsidRDefault="0089289F" w:rsidP="0089289F">
      <w:pPr>
        <w:spacing w:after="0" w:line="270" w:lineRule="atLeast"/>
        <w:ind w:left="8496"/>
        <w:rPr>
          <w:rFonts w:ascii="Times New Roman" w:eastAsia="Times New Roman" w:hAnsi="Times New Roman" w:cs="Times New Roman"/>
          <w:b/>
          <w:bCs/>
          <w:sz w:val="24"/>
          <w:szCs w:val="24"/>
          <w:bdr w:val="none" w:sz="0" w:space="0" w:color="auto" w:frame="1"/>
          <w:lang w:eastAsia="bg-BG"/>
        </w:rPr>
      </w:pPr>
      <w:r>
        <w:rPr>
          <w:rFonts w:ascii="Times New Roman" w:eastAsia="Times New Roman" w:hAnsi="Times New Roman" w:cs="Times New Roman"/>
          <w:b/>
          <w:bCs/>
          <w:sz w:val="24"/>
          <w:szCs w:val="24"/>
          <w:bdr w:val="none" w:sz="0" w:space="0" w:color="auto" w:frame="1"/>
          <w:lang w:eastAsia="bg-BG"/>
        </w:rPr>
        <w:t>ПРОЕКТ</w:t>
      </w:r>
      <w:r w:rsidR="00576808">
        <w:rPr>
          <w:rFonts w:ascii="Times New Roman" w:eastAsia="Times New Roman" w:hAnsi="Times New Roman" w:cs="Times New Roman"/>
          <w:b/>
          <w:bCs/>
          <w:sz w:val="24"/>
          <w:szCs w:val="24"/>
          <w:bdr w:val="none" w:sz="0" w:space="0" w:color="auto" w:frame="1"/>
          <w:lang w:eastAsia="bg-BG"/>
        </w:rPr>
        <w:t>!</w:t>
      </w:r>
      <w:bookmarkStart w:id="0" w:name="_GoBack"/>
      <w:bookmarkEnd w:id="0"/>
    </w:p>
    <w:p w:rsidR="00066012" w:rsidRPr="001F6DCB" w:rsidRDefault="00066012" w:rsidP="001372A1">
      <w:pPr>
        <w:spacing w:after="0" w:line="270" w:lineRule="atLeast"/>
        <w:rPr>
          <w:rFonts w:ascii="Times New Roman" w:eastAsia="Times New Roman" w:hAnsi="Times New Roman" w:cs="Times New Roman"/>
          <w:b/>
          <w:bCs/>
          <w:sz w:val="24"/>
          <w:szCs w:val="24"/>
          <w:bdr w:val="none" w:sz="0" w:space="0" w:color="auto" w:frame="1"/>
          <w:lang w:eastAsia="bg-B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1F6DCB">
        <w:rPr>
          <w:rFonts w:ascii="Times New Roman" w:eastAsia="Times New Roman" w:hAnsi="Times New Roman" w:cs="Times New Roman"/>
          <w:b/>
          <w:bCs/>
          <w:sz w:val="24"/>
          <w:szCs w:val="24"/>
          <w:bdr w:val="none" w:sz="0" w:space="0" w:color="auto" w:frame="1"/>
          <w:lang w:eastAsia="bg-BG"/>
        </w:rPr>
        <w:t>ДО</w:t>
      </w:r>
    </w:p>
    <w:p w:rsidR="00066012" w:rsidRPr="001F6DCB" w:rsidRDefault="00066012" w:rsidP="001372A1">
      <w:pPr>
        <w:spacing w:after="0" w:line="270" w:lineRule="atLeast"/>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 xml:space="preserve">МИНИСТЕРСКИЯ СЪВЕТ </w:t>
      </w:r>
    </w:p>
    <w:p w:rsidR="00066012" w:rsidRPr="001F6DCB" w:rsidRDefault="00066012" w:rsidP="001372A1">
      <w:pPr>
        <w:spacing w:after="0" w:line="270" w:lineRule="atLeast"/>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НА РЕПУБЛИКА БЪЛГАРИЯ</w:t>
      </w:r>
    </w:p>
    <w:p w:rsidR="00066012" w:rsidRPr="001F6DCB" w:rsidRDefault="00066012" w:rsidP="001372A1">
      <w:pPr>
        <w:spacing w:after="0" w:line="270" w:lineRule="atLeast"/>
        <w:rPr>
          <w:rFonts w:ascii="Times New Roman" w:eastAsia="Times New Roman" w:hAnsi="Times New Roman" w:cs="Times New Roman"/>
          <w:b/>
          <w:bCs/>
          <w:sz w:val="24"/>
          <w:szCs w:val="24"/>
          <w:bdr w:val="none" w:sz="0" w:space="0" w:color="auto" w:frame="1"/>
          <w:lang w:eastAsia="bg-BG"/>
        </w:rPr>
      </w:pPr>
    </w:p>
    <w:p w:rsidR="00133672" w:rsidRDefault="00133672" w:rsidP="001372A1">
      <w:pPr>
        <w:spacing w:after="0" w:line="270" w:lineRule="atLeast"/>
        <w:jc w:val="center"/>
        <w:rPr>
          <w:rFonts w:ascii="Times New Roman" w:eastAsia="Times New Roman" w:hAnsi="Times New Roman" w:cs="Times New Roman"/>
          <w:b/>
          <w:bCs/>
          <w:sz w:val="24"/>
          <w:szCs w:val="24"/>
          <w:bdr w:val="none" w:sz="0" w:space="0" w:color="auto" w:frame="1"/>
          <w:lang w:eastAsia="bg-BG"/>
        </w:rPr>
      </w:pPr>
    </w:p>
    <w:p w:rsidR="00066012" w:rsidRPr="001F6DCB" w:rsidRDefault="00066012" w:rsidP="001372A1">
      <w:pPr>
        <w:spacing w:after="0" w:line="270" w:lineRule="atLeast"/>
        <w:jc w:val="center"/>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Д О К Л А Д</w:t>
      </w:r>
    </w:p>
    <w:p w:rsidR="00066012" w:rsidRPr="001F6DCB" w:rsidRDefault="00066012" w:rsidP="001372A1">
      <w:pPr>
        <w:spacing w:before="120" w:after="120" w:line="270" w:lineRule="atLeast"/>
        <w:jc w:val="center"/>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от</w:t>
      </w:r>
    </w:p>
    <w:p w:rsidR="00066012" w:rsidRPr="001F6DCB" w:rsidRDefault="00066012" w:rsidP="001372A1">
      <w:pPr>
        <w:spacing w:after="0" w:line="270" w:lineRule="atLeast"/>
        <w:jc w:val="center"/>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ИВЕЛИНА ВАСИЛЕВА</w:t>
      </w:r>
    </w:p>
    <w:p w:rsidR="00066012" w:rsidRPr="001F6DCB" w:rsidRDefault="00066012" w:rsidP="001372A1">
      <w:pPr>
        <w:spacing w:after="0" w:line="270" w:lineRule="atLeast"/>
        <w:jc w:val="center"/>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МИНИСТЪР НА ОКОЛНАТА СРЕДА И ВОДИТЕ</w:t>
      </w:r>
    </w:p>
    <w:p w:rsidR="00066012" w:rsidRPr="001F6DCB" w:rsidRDefault="00066012" w:rsidP="001372A1">
      <w:pPr>
        <w:spacing w:after="0" w:line="270" w:lineRule="atLeast"/>
        <w:jc w:val="center"/>
        <w:rPr>
          <w:rFonts w:ascii="Times New Roman" w:eastAsia="Times New Roman" w:hAnsi="Times New Roman" w:cs="Times New Roman"/>
          <w:b/>
          <w:bCs/>
          <w:sz w:val="24"/>
          <w:szCs w:val="24"/>
          <w:bdr w:val="none" w:sz="0" w:space="0" w:color="auto" w:frame="1"/>
          <w:lang w:eastAsia="bg-BG"/>
        </w:rPr>
      </w:pPr>
    </w:p>
    <w:p w:rsidR="00066012" w:rsidRPr="00BE7EFA" w:rsidRDefault="00066012" w:rsidP="001372A1">
      <w:pPr>
        <w:spacing w:after="0" w:line="270" w:lineRule="atLeast"/>
        <w:jc w:val="both"/>
        <w:rPr>
          <w:rFonts w:ascii="Times New Roman" w:eastAsia="Times New Roman" w:hAnsi="Times New Roman" w:cs="Times New Roman"/>
          <w:bCs/>
          <w:i/>
          <w:bdr w:val="none" w:sz="0" w:space="0" w:color="auto" w:frame="1"/>
          <w:lang w:val="ru-RU" w:eastAsia="bg-BG"/>
        </w:rPr>
      </w:pPr>
      <w:r w:rsidRPr="001F6DCB">
        <w:rPr>
          <w:rFonts w:ascii="Times New Roman" w:eastAsia="Times New Roman" w:hAnsi="Times New Roman" w:cs="Times New Roman"/>
          <w:b/>
          <w:bCs/>
          <w:noProof/>
          <w:sz w:val="24"/>
          <w:szCs w:val="24"/>
          <w:bdr w:val="none" w:sz="0" w:space="0" w:color="auto" w:frame="1"/>
          <w:lang w:eastAsia="bg-BG"/>
        </w:rPr>
        <w:t xml:space="preserve">Относно: </w:t>
      </w:r>
      <w:r w:rsidR="008D6186" w:rsidRPr="00433DD9">
        <w:rPr>
          <w:rFonts w:ascii="Times New Roman" w:eastAsia="Times New Roman" w:hAnsi="Times New Roman" w:cs="Times New Roman"/>
          <w:bCs/>
          <w:i/>
          <w:noProof/>
          <w:sz w:val="24"/>
          <w:szCs w:val="24"/>
          <w:bdr w:val="none" w:sz="0" w:space="0" w:color="auto" w:frame="1"/>
          <w:lang w:eastAsia="bg-BG"/>
        </w:rPr>
        <w:t>Проект на Решение на Министерския съвет за одобряване на</w:t>
      </w:r>
      <w:r w:rsidR="00B201C7">
        <w:rPr>
          <w:rFonts w:ascii="Times New Roman" w:eastAsia="Times New Roman" w:hAnsi="Times New Roman" w:cs="Times New Roman"/>
          <w:bCs/>
          <w:i/>
          <w:noProof/>
          <w:sz w:val="24"/>
          <w:szCs w:val="24"/>
          <w:bdr w:val="none" w:sz="0" w:space="0" w:color="auto" w:frame="1"/>
          <w:lang w:val="tr-TR" w:eastAsia="bg-BG"/>
        </w:rPr>
        <w:t xml:space="preserve"> </w:t>
      </w:r>
      <w:r w:rsidR="00B201C7" w:rsidRPr="00B201C7">
        <w:rPr>
          <w:rFonts w:ascii="Times New Roman" w:eastAsia="Times New Roman" w:hAnsi="Times New Roman" w:cs="Times New Roman"/>
          <w:bCs/>
          <w:i/>
          <w:noProof/>
          <w:sz w:val="24"/>
          <w:szCs w:val="24"/>
          <w:bdr w:val="none" w:sz="0" w:space="0" w:color="auto" w:frame="1"/>
          <w:lang w:eastAsia="bg-BG"/>
        </w:rPr>
        <w:t xml:space="preserve">Насоки за </w:t>
      </w:r>
      <w:r w:rsidR="00453F87">
        <w:rPr>
          <w:rFonts w:ascii="Times New Roman" w:eastAsia="Times New Roman" w:hAnsi="Times New Roman" w:cs="Times New Roman"/>
          <w:bCs/>
          <w:i/>
          <w:noProof/>
          <w:sz w:val="24"/>
          <w:szCs w:val="24"/>
          <w:bdr w:val="none" w:sz="0" w:space="0" w:color="auto" w:frame="1"/>
          <w:lang w:eastAsia="bg-BG"/>
        </w:rPr>
        <w:t>интегриране</w:t>
      </w:r>
      <w:r w:rsidR="00B201C7" w:rsidRPr="00B201C7">
        <w:rPr>
          <w:rFonts w:ascii="Times New Roman" w:eastAsia="Times New Roman" w:hAnsi="Times New Roman" w:cs="Times New Roman"/>
          <w:bCs/>
          <w:i/>
          <w:noProof/>
          <w:sz w:val="24"/>
          <w:szCs w:val="24"/>
          <w:bdr w:val="none" w:sz="0" w:space="0" w:color="auto" w:frame="1"/>
          <w:lang w:eastAsia="bg-BG"/>
        </w:rPr>
        <w:t xml:space="preserve">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w:t>
      </w:r>
      <w:r w:rsidR="00DA1433" w:rsidRPr="00DA1433">
        <w:rPr>
          <w:rFonts w:ascii="Times New Roman" w:eastAsia="Times New Roman" w:hAnsi="Times New Roman" w:cs="Times New Roman"/>
          <w:bCs/>
          <w:noProof/>
          <w:sz w:val="24"/>
          <w:szCs w:val="24"/>
          <w:bdr w:val="none" w:sz="0" w:space="0" w:color="auto" w:frame="1"/>
          <w:lang w:eastAsia="bg-BG"/>
        </w:rPr>
        <w:t xml:space="preserve"> </w:t>
      </w:r>
      <w:r w:rsidR="00DA1433" w:rsidRPr="00DA1433">
        <w:rPr>
          <w:rFonts w:ascii="Times New Roman" w:eastAsia="Times New Roman" w:hAnsi="Times New Roman" w:cs="Times New Roman"/>
          <w:bCs/>
          <w:i/>
          <w:noProof/>
          <w:sz w:val="24"/>
          <w:szCs w:val="24"/>
          <w:bdr w:val="none" w:sz="0" w:space="0" w:color="auto" w:frame="1"/>
          <w:lang w:eastAsia="bg-BG"/>
        </w:rPr>
        <w:t>в периода 2014-2020 г.</w:t>
      </w:r>
      <w:r w:rsidR="00B201C7" w:rsidRPr="00B201C7">
        <w:rPr>
          <w:rFonts w:ascii="Times New Roman" w:eastAsia="Times New Roman" w:hAnsi="Times New Roman" w:cs="Times New Roman"/>
          <w:bCs/>
          <w:i/>
          <w:noProof/>
          <w:sz w:val="24"/>
          <w:szCs w:val="24"/>
          <w:bdr w:val="none" w:sz="0" w:space="0" w:color="auto" w:frame="1"/>
          <w:lang w:eastAsia="bg-BG"/>
        </w:rPr>
        <w:t>”</w:t>
      </w:r>
    </w:p>
    <w:p w:rsidR="00433DD9" w:rsidRPr="00BE7EFA" w:rsidRDefault="00433DD9" w:rsidP="001372A1">
      <w:pPr>
        <w:spacing w:before="120" w:after="120" w:line="270" w:lineRule="atLeast"/>
        <w:ind w:firstLine="709"/>
        <w:rPr>
          <w:rFonts w:ascii="Times New Roman" w:eastAsia="Times New Roman" w:hAnsi="Times New Roman" w:cs="Times New Roman"/>
          <w:b/>
          <w:bCs/>
          <w:sz w:val="24"/>
          <w:szCs w:val="24"/>
          <w:bdr w:val="none" w:sz="0" w:space="0" w:color="auto" w:frame="1"/>
          <w:lang w:val="ru-RU" w:eastAsia="bg-BG"/>
        </w:rPr>
      </w:pPr>
    </w:p>
    <w:p w:rsidR="00066012" w:rsidRPr="001F6DCB" w:rsidRDefault="00066012" w:rsidP="001372A1">
      <w:pPr>
        <w:spacing w:before="120" w:after="120" w:line="270" w:lineRule="atLeast"/>
        <w:ind w:firstLine="709"/>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УВАЖАЕМИ ГОСПОДИН МИНИСТЪР – ПРЕДСЕДАТЕЛ,</w:t>
      </w:r>
    </w:p>
    <w:p w:rsidR="00066012" w:rsidRPr="001F6DCB" w:rsidRDefault="00066012" w:rsidP="001372A1">
      <w:pPr>
        <w:spacing w:before="120" w:after="120" w:line="270" w:lineRule="atLeast"/>
        <w:ind w:firstLine="709"/>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 xml:space="preserve">УВАЖАЕМИ ГОСПОЖИ И ГОСПОДА МИНИСТРИ, </w:t>
      </w:r>
    </w:p>
    <w:p w:rsidR="00B34775" w:rsidRPr="006D0F71" w:rsidRDefault="00B201C7" w:rsidP="00133672">
      <w:pPr>
        <w:spacing w:after="0"/>
        <w:ind w:firstLine="709"/>
        <w:jc w:val="both"/>
        <w:rPr>
          <w:rFonts w:ascii="Times New Roman" w:eastAsia="Times New Roman" w:hAnsi="Times New Roman" w:cs="Times New Roman"/>
          <w:bCs/>
          <w:sz w:val="24"/>
          <w:szCs w:val="24"/>
          <w:bdr w:val="none" w:sz="0" w:space="0" w:color="auto" w:frame="1"/>
          <w:lang w:val="en-US" w:eastAsia="bg-BG"/>
        </w:rPr>
      </w:pPr>
      <w:r w:rsidRPr="00B201C7">
        <w:rPr>
          <w:rFonts w:ascii="Times New Roman" w:eastAsia="Times New Roman" w:hAnsi="Times New Roman" w:cs="Times New Roman"/>
          <w:bCs/>
          <w:sz w:val="24"/>
          <w:szCs w:val="24"/>
          <w:bdr w:val="none" w:sz="0" w:space="0" w:color="auto" w:frame="1"/>
          <w:lang w:eastAsia="bg-BG"/>
        </w:rPr>
        <w:t>На основание на чл. 3</w:t>
      </w:r>
      <w:r w:rsidRPr="00B201C7">
        <w:rPr>
          <w:rFonts w:ascii="Times New Roman" w:eastAsia="Times New Roman" w:hAnsi="Times New Roman" w:cs="Times New Roman"/>
          <w:bCs/>
          <w:sz w:val="24"/>
          <w:szCs w:val="24"/>
          <w:bdr w:val="none" w:sz="0" w:space="0" w:color="auto" w:frame="1"/>
          <w:lang w:val="ru-RU" w:eastAsia="bg-BG"/>
        </w:rPr>
        <w:t>1</w:t>
      </w:r>
      <w:r w:rsidRPr="00B201C7">
        <w:rPr>
          <w:rFonts w:ascii="Times New Roman" w:eastAsia="Times New Roman" w:hAnsi="Times New Roman" w:cs="Times New Roman"/>
          <w:bCs/>
          <w:sz w:val="24"/>
          <w:szCs w:val="24"/>
          <w:bdr w:val="none" w:sz="0" w:space="0" w:color="auto" w:frame="1"/>
          <w:lang w:eastAsia="bg-BG"/>
        </w:rPr>
        <w:t>, ал.</w:t>
      </w:r>
      <w:r w:rsidRPr="00B201C7">
        <w:rPr>
          <w:rFonts w:ascii="Times New Roman" w:eastAsia="Times New Roman" w:hAnsi="Times New Roman" w:cs="Times New Roman"/>
          <w:bCs/>
          <w:sz w:val="24"/>
          <w:szCs w:val="24"/>
          <w:bdr w:val="none" w:sz="0" w:space="0" w:color="auto" w:frame="1"/>
          <w:lang w:val="ru-RU" w:eastAsia="bg-BG"/>
        </w:rPr>
        <w:t xml:space="preserve"> </w:t>
      </w:r>
      <w:r w:rsidRPr="00B201C7">
        <w:rPr>
          <w:rFonts w:ascii="Times New Roman" w:eastAsia="Times New Roman" w:hAnsi="Times New Roman" w:cs="Times New Roman"/>
          <w:bCs/>
          <w:sz w:val="24"/>
          <w:szCs w:val="24"/>
          <w:bdr w:val="none" w:sz="0" w:space="0" w:color="auto" w:frame="1"/>
          <w:lang w:eastAsia="bg-BG"/>
        </w:rPr>
        <w:t>2</w:t>
      </w:r>
      <w:r w:rsidRPr="00B201C7">
        <w:rPr>
          <w:rFonts w:ascii="Times New Roman" w:eastAsia="Times New Roman" w:hAnsi="Times New Roman" w:cs="Times New Roman"/>
          <w:bCs/>
          <w:sz w:val="24"/>
          <w:szCs w:val="24"/>
          <w:bdr w:val="none" w:sz="0" w:space="0" w:color="auto" w:frame="1"/>
          <w:lang w:val="ru-RU" w:eastAsia="bg-BG"/>
        </w:rPr>
        <w:t xml:space="preserve"> </w:t>
      </w:r>
      <w:r w:rsidRPr="00B201C7">
        <w:rPr>
          <w:rFonts w:ascii="Times New Roman" w:eastAsia="Times New Roman" w:hAnsi="Times New Roman" w:cs="Times New Roman"/>
          <w:bCs/>
          <w:sz w:val="24"/>
          <w:szCs w:val="24"/>
          <w:bdr w:val="none" w:sz="0" w:space="0" w:color="auto" w:frame="1"/>
          <w:lang w:eastAsia="bg-BG"/>
        </w:rPr>
        <w:t xml:space="preserve">от Устройствения правилник на Министерския съвет и на неговата администрация, внасям за разглеждане проект на решение на Министерския съвет за одобряване на </w:t>
      </w:r>
      <w:r w:rsidR="00B34775" w:rsidRPr="00B34775">
        <w:rPr>
          <w:rFonts w:ascii="Times New Roman" w:eastAsia="Times New Roman" w:hAnsi="Times New Roman" w:cs="Times New Roman"/>
          <w:bCs/>
          <w:sz w:val="24"/>
          <w:szCs w:val="24"/>
          <w:bdr w:val="none" w:sz="0" w:space="0" w:color="auto" w:frame="1"/>
          <w:lang w:eastAsia="bg-BG"/>
        </w:rPr>
        <w:t xml:space="preserve">Насоки за </w:t>
      </w:r>
      <w:r w:rsidR="00C57FF5">
        <w:rPr>
          <w:rFonts w:ascii="Times New Roman" w:eastAsia="Times New Roman" w:hAnsi="Times New Roman" w:cs="Times New Roman"/>
          <w:bCs/>
          <w:sz w:val="24"/>
          <w:szCs w:val="24"/>
          <w:bdr w:val="none" w:sz="0" w:space="0" w:color="auto" w:frame="1"/>
          <w:lang w:eastAsia="bg-BG"/>
        </w:rPr>
        <w:t>интегриране</w:t>
      </w:r>
      <w:r w:rsidR="00B34775" w:rsidRPr="00B34775">
        <w:rPr>
          <w:rFonts w:ascii="Times New Roman" w:eastAsia="Times New Roman" w:hAnsi="Times New Roman" w:cs="Times New Roman"/>
          <w:bCs/>
          <w:sz w:val="24"/>
          <w:szCs w:val="24"/>
          <w:bdr w:val="none" w:sz="0" w:space="0" w:color="auto" w:frame="1"/>
          <w:lang w:eastAsia="bg-BG"/>
        </w:rPr>
        <w:t xml:space="preserve">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w:t>
      </w:r>
      <w:r w:rsidR="00DA1433" w:rsidRPr="00DA1433">
        <w:rPr>
          <w:rFonts w:ascii="Times New Roman" w:eastAsia="Times New Roman" w:hAnsi="Times New Roman" w:cs="Times New Roman"/>
          <w:bCs/>
          <w:noProof/>
          <w:sz w:val="24"/>
          <w:szCs w:val="24"/>
          <w:bdr w:val="none" w:sz="0" w:space="0" w:color="auto" w:frame="1"/>
          <w:lang w:eastAsia="bg-BG"/>
        </w:rPr>
        <w:t xml:space="preserve"> </w:t>
      </w:r>
      <w:r w:rsidR="00DA1433" w:rsidRPr="00DA1433">
        <w:rPr>
          <w:rFonts w:ascii="Times New Roman" w:eastAsia="Times New Roman" w:hAnsi="Times New Roman" w:cs="Times New Roman"/>
          <w:bCs/>
          <w:sz w:val="24"/>
          <w:szCs w:val="24"/>
          <w:bdr w:val="none" w:sz="0" w:space="0" w:color="auto" w:frame="1"/>
          <w:lang w:eastAsia="bg-BG"/>
        </w:rPr>
        <w:t>в периода 2014-2020 г.</w:t>
      </w:r>
      <w:r w:rsidR="00B34775" w:rsidRPr="00B34775">
        <w:rPr>
          <w:rFonts w:ascii="Times New Roman" w:eastAsia="Times New Roman" w:hAnsi="Times New Roman" w:cs="Times New Roman"/>
          <w:bCs/>
          <w:sz w:val="24"/>
          <w:szCs w:val="24"/>
          <w:bdr w:val="none" w:sz="0" w:space="0" w:color="auto" w:frame="1"/>
          <w:lang w:eastAsia="bg-BG"/>
        </w:rPr>
        <w:t>”</w:t>
      </w:r>
      <w:r w:rsidR="006D0F71">
        <w:rPr>
          <w:rFonts w:ascii="Times New Roman" w:eastAsia="Times New Roman" w:hAnsi="Times New Roman" w:cs="Times New Roman"/>
          <w:bCs/>
          <w:sz w:val="24"/>
          <w:szCs w:val="24"/>
          <w:bdr w:val="none" w:sz="0" w:space="0" w:color="auto" w:frame="1"/>
          <w:lang w:eastAsia="bg-BG"/>
        </w:rPr>
        <w:t xml:space="preserve"> </w:t>
      </w:r>
      <w:r w:rsidR="00DA1433">
        <w:rPr>
          <w:rFonts w:ascii="Times New Roman" w:eastAsia="Times New Roman" w:hAnsi="Times New Roman" w:cs="Times New Roman"/>
          <w:bCs/>
          <w:sz w:val="24"/>
          <w:szCs w:val="24"/>
          <w:bdr w:val="none" w:sz="0" w:space="0" w:color="auto" w:frame="1"/>
          <w:lang w:eastAsia="bg-BG"/>
        </w:rPr>
        <w:t xml:space="preserve"> </w:t>
      </w:r>
      <w:r w:rsidR="006D0F71">
        <w:rPr>
          <w:rFonts w:ascii="Times New Roman" w:eastAsia="Times New Roman" w:hAnsi="Times New Roman" w:cs="Times New Roman"/>
          <w:bCs/>
          <w:sz w:val="24"/>
          <w:szCs w:val="24"/>
          <w:bdr w:val="none" w:sz="0" w:space="0" w:color="auto" w:frame="1"/>
          <w:lang w:eastAsia="bg-BG"/>
        </w:rPr>
        <w:t>(</w:t>
      </w:r>
      <w:r w:rsidR="006D0F71" w:rsidRPr="006D0F71">
        <w:rPr>
          <w:rFonts w:ascii="Times New Roman" w:eastAsia="Times New Roman" w:hAnsi="Times New Roman" w:cs="Times New Roman"/>
          <w:bCs/>
          <w:sz w:val="24"/>
          <w:szCs w:val="24"/>
          <w:bdr w:val="none" w:sz="0" w:space="0" w:color="auto" w:frame="1"/>
          <w:lang w:eastAsia="bg-BG"/>
        </w:rPr>
        <w:t>Насоки за интегриране - фаза II</w:t>
      </w:r>
      <w:r w:rsidR="006D0F71">
        <w:rPr>
          <w:rFonts w:ascii="Times New Roman" w:eastAsia="Times New Roman" w:hAnsi="Times New Roman" w:cs="Times New Roman"/>
          <w:bCs/>
          <w:sz w:val="24"/>
          <w:szCs w:val="24"/>
          <w:bdr w:val="none" w:sz="0" w:space="0" w:color="auto" w:frame="1"/>
          <w:lang w:eastAsia="bg-BG"/>
        </w:rPr>
        <w:t>)</w:t>
      </w:r>
      <w:r w:rsidR="00B34775">
        <w:rPr>
          <w:rFonts w:ascii="Times New Roman" w:eastAsia="Times New Roman" w:hAnsi="Times New Roman" w:cs="Times New Roman"/>
          <w:bCs/>
          <w:sz w:val="24"/>
          <w:szCs w:val="24"/>
          <w:bdr w:val="none" w:sz="0" w:space="0" w:color="auto" w:frame="1"/>
          <w:lang w:eastAsia="bg-BG"/>
        </w:rPr>
        <w:t>.</w:t>
      </w:r>
      <w:r w:rsidR="00B34775">
        <w:rPr>
          <w:rFonts w:ascii="Times New Roman" w:eastAsia="Times New Roman" w:hAnsi="Times New Roman" w:cs="Times New Roman"/>
          <w:bCs/>
          <w:sz w:val="24"/>
          <w:szCs w:val="24"/>
          <w:bdr w:val="none" w:sz="0" w:space="0" w:color="auto" w:frame="1"/>
          <w:lang w:val="ru-RU" w:eastAsia="bg-BG"/>
        </w:rPr>
        <w:t xml:space="preserve"> </w:t>
      </w:r>
      <w:r w:rsidRPr="00B201C7">
        <w:rPr>
          <w:rFonts w:ascii="Times New Roman" w:eastAsia="Times New Roman" w:hAnsi="Times New Roman" w:cs="Times New Roman"/>
          <w:bCs/>
          <w:sz w:val="24"/>
          <w:szCs w:val="24"/>
          <w:bdr w:val="none" w:sz="0" w:space="0" w:color="auto" w:frame="1"/>
          <w:lang w:eastAsia="bg-BG"/>
        </w:rPr>
        <w:t>Насоките са документ от важно значение, тъй като те очертават механизми за интегриране на политиката по околна среда (ПОС) и политиката по изменение на климата (ПИК) в секторните политики. Тяхната подготовка е обвързана с редица основни стратегически документи, разработени на ниво ЕС – Стратегия „Европа 2020“ и „Многогодишна финансова рамка 2014-2020“, „Пътна карта за ефективно използване на ресурсите в Европа“, инициативата „Ресурсно-ефективна Европа”, „Стратегия за биологичното разнообразие 2020“, „Пътна карта за изменение на климата 2050“ и регламенти</w:t>
      </w:r>
      <w:r w:rsidR="00C57FF5">
        <w:rPr>
          <w:rFonts w:ascii="Times New Roman" w:eastAsia="Times New Roman" w:hAnsi="Times New Roman" w:cs="Times New Roman"/>
          <w:bCs/>
          <w:sz w:val="24"/>
          <w:szCs w:val="24"/>
          <w:bdr w:val="none" w:sz="0" w:space="0" w:color="auto" w:frame="1"/>
          <w:lang w:eastAsia="bg-BG"/>
        </w:rPr>
        <w:t xml:space="preserve">те на ЕС за </w:t>
      </w:r>
      <w:r w:rsidR="00C57FF5" w:rsidRPr="00C57FF5">
        <w:rPr>
          <w:rFonts w:ascii="Times New Roman" w:eastAsia="Times New Roman" w:hAnsi="Times New Roman" w:cs="Times New Roman"/>
          <w:bCs/>
          <w:sz w:val="24"/>
          <w:szCs w:val="24"/>
          <w:bdr w:val="none" w:sz="0" w:space="0" w:color="auto" w:frame="1"/>
          <w:lang w:eastAsia="bg-BG"/>
        </w:rPr>
        <w:t>Европейските структурни и инвестиционни фондове</w:t>
      </w:r>
      <w:r w:rsidR="00811D97">
        <w:rPr>
          <w:rFonts w:ascii="Times New Roman" w:eastAsia="Times New Roman" w:hAnsi="Times New Roman" w:cs="Times New Roman"/>
          <w:bCs/>
          <w:sz w:val="24"/>
          <w:szCs w:val="24"/>
          <w:bdr w:val="none" w:sz="0" w:space="0" w:color="auto" w:frame="1"/>
          <w:lang w:eastAsia="bg-BG"/>
        </w:rPr>
        <w:t xml:space="preserve"> (ЕСИФ)</w:t>
      </w:r>
      <w:r w:rsidR="00C57FF5" w:rsidRPr="00C57FF5">
        <w:rPr>
          <w:rFonts w:ascii="Times New Roman" w:eastAsia="Times New Roman" w:hAnsi="Times New Roman" w:cs="Times New Roman"/>
          <w:bCs/>
          <w:sz w:val="24"/>
          <w:szCs w:val="24"/>
          <w:bdr w:val="none" w:sz="0" w:space="0" w:color="auto" w:frame="1"/>
          <w:lang w:eastAsia="bg-BG"/>
        </w:rPr>
        <w:t xml:space="preserve"> </w:t>
      </w:r>
      <w:r w:rsidR="00C63786">
        <w:rPr>
          <w:rFonts w:ascii="Times New Roman" w:eastAsia="Times New Roman" w:hAnsi="Times New Roman" w:cs="Times New Roman"/>
          <w:bCs/>
          <w:sz w:val="24"/>
          <w:szCs w:val="24"/>
          <w:bdr w:val="none" w:sz="0" w:space="0" w:color="auto" w:frame="1"/>
          <w:lang w:eastAsia="bg-BG"/>
        </w:rPr>
        <w:t xml:space="preserve">за периода </w:t>
      </w:r>
      <w:r w:rsidR="00C57FF5" w:rsidRPr="00C57FF5">
        <w:rPr>
          <w:rFonts w:ascii="Times New Roman" w:eastAsia="Times New Roman" w:hAnsi="Times New Roman" w:cs="Times New Roman"/>
          <w:bCs/>
          <w:sz w:val="24"/>
          <w:szCs w:val="24"/>
          <w:bdr w:val="none" w:sz="0" w:space="0" w:color="auto" w:frame="1"/>
          <w:lang w:eastAsia="bg-BG"/>
        </w:rPr>
        <w:t>2014-2020 г.</w:t>
      </w:r>
      <w:r w:rsidRPr="00B201C7">
        <w:rPr>
          <w:rFonts w:ascii="Times New Roman" w:eastAsia="Times New Roman" w:hAnsi="Times New Roman" w:cs="Times New Roman"/>
          <w:bCs/>
          <w:sz w:val="24"/>
          <w:szCs w:val="24"/>
          <w:bdr w:val="none" w:sz="0" w:space="0" w:color="auto" w:frame="1"/>
          <w:lang w:eastAsia="bg-BG"/>
        </w:rPr>
        <w:t xml:space="preserve"> </w:t>
      </w:r>
      <w:r w:rsidR="006D0F71" w:rsidRPr="006D0F71">
        <w:rPr>
          <w:rFonts w:ascii="Times New Roman" w:eastAsia="Times New Roman" w:hAnsi="Times New Roman" w:cs="Times New Roman"/>
          <w:bCs/>
          <w:sz w:val="24"/>
          <w:szCs w:val="24"/>
          <w:bdr w:val="none" w:sz="0" w:space="0" w:color="auto" w:frame="1"/>
          <w:lang w:eastAsia="bg-BG"/>
        </w:rPr>
        <w:t>Изпълнението на втория етап на процеса на интегриране на ПОС и ПИК е предвидено и в Плана за действие за 2015 г. с мерките, произтичащи от членството на Република България в Европейския съюз, в рамките на Работна група 19 „Регионална политика и координация на структурните инструменти“.</w:t>
      </w:r>
      <w:r w:rsidR="00C57FF5">
        <w:rPr>
          <w:rFonts w:ascii="Times New Roman" w:eastAsia="Times New Roman" w:hAnsi="Times New Roman" w:cs="Times New Roman"/>
          <w:bCs/>
          <w:sz w:val="24"/>
          <w:szCs w:val="24"/>
          <w:bdr w:val="none" w:sz="0" w:space="0" w:color="auto" w:frame="1"/>
          <w:lang w:eastAsia="bg-BG"/>
        </w:rPr>
        <w:t xml:space="preserve"> </w:t>
      </w:r>
    </w:p>
    <w:p w:rsidR="00DC50D2" w:rsidRPr="00DC50D2"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В </w:t>
      </w:r>
      <w:r w:rsidR="00C63786">
        <w:rPr>
          <w:rFonts w:ascii="Times New Roman" w:eastAsia="Times New Roman" w:hAnsi="Times New Roman" w:cs="Times New Roman"/>
          <w:bCs/>
          <w:noProof/>
          <w:sz w:val="24"/>
          <w:szCs w:val="24"/>
          <w:bdr w:val="none" w:sz="0" w:space="0" w:color="auto" w:frame="1"/>
          <w:lang w:eastAsia="bg-BG"/>
        </w:rPr>
        <w:t>качеството си на</w:t>
      </w:r>
      <w:r w:rsidRPr="00DC50D2">
        <w:rPr>
          <w:rFonts w:ascii="Times New Roman" w:eastAsia="Times New Roman" w:hAnsi="Times New Roman" w:cs="Times New Roman"/>
          <w:bCs/>
          <w:noProof/>
          <w:sz w:val="24"/>
          <w:szCs w:val="24"/>
          <w:bdr w:val="none" w:sz="0" w:space="0" w:color="auto" w:frame="1"/>
          <w:lang w:eastAsia="bg-BG"/>
        </w:rPr>
        <w:t xml:space="preserve"> отговорно ведомство за осъществяване на политиката по околна среда и политиката по изменение на климата (ПОС и ПИК), в началото на 2012 г. Министерството на околната среда и водите (МОСВ) инициира процеса на подпомагане на останалите компетентни ведомства чрез по-задълбочено и практически ориентирано </w:t>
      </w:r>
      <w:r w:rsidRPr="00DC50D2">
        <w:rPr>
          <w:rFonts w:ascii="Times New Roman" w:eastAsia="Times New Roman" w:hAnsi="Times New Roman" w:cs="Times New Roman"/>
          <w:bCs/>
          <w:noProof/>
          <w:sz w:val="24"/>
          <w:szCs w:val="24"/>
          <w:bdr w:val="none" w:sz="0" w:space="0" w:color="auto" w:frame="1"/>
          <w:lang w:eastAsia="bg-BG"/>
        </w:rPr>
        <w:lastRenderedPageBreak/>
        <w:t xml:space="preserve">интегриране на тези политики в съответните секторни политики. Основание за тази инициатива е разпоредбата на чл. 11 от Договора за функционирането на Европейския съюз, определяща политиката по опазване на околната среда като хоризонтална политика, която трябва да бъде вземана предвид при изпълнението на останалите политики, в частност, за да се насърчи устойчивото развитие. В резултат бяха изготвени </w:t>
      </w:r>
      <w:r w:rsidRPr="00DF2D5D">
        <w:rPr>
          <w:rFonts w:ascii="Times New Roman" w:eastAsia="Times New Roman" w:hAnsi="Times New Roman" w:cs="Times New Roman"/>
          <w:bCs/>
          <w:noProof/>
          <w:sz w:val="24"/>
          <w:szCs w:val="24"/>
          <w:bdr w:val="none" w:sz="0" w:space="0" w:color="auto" w:frame="1"/>
          <w:lang w:eastAsia="bg-BG"/>
        </w:rPr>
        <w:t xml:space="preserve">„Насоки за интеграция на политиката по околна среда и политиката по изменение на климата в КП, ОСП, ОПР за периода 2014-2020 г. – фаза „Програмиране на фондовете към Общата стратегическа рамка“, </w:t>
      </w:r>
      <w:r w:rsidRPr="00DC50D2">
        <w:rPr>
          <w:rFonts w:ascii="Times New Roman" w:eastAsia="Times New Roman" w:hAnsi="Times New Roman" w:cs="Times New Roman"/>
          <w:bCs/>
          <w:noProof/>
          <w:sz w:val="24"/>
          <w:szCs w:val="24"/>
          <w:bdr w:val="none" w:sz="0" w:space="0" w:color="auto" w:frame="1"/>
          <w:lang w:eastAsia="bg-BG"/>
        </w:rPr>
        <w:t>приети от Министерския съвет с протоколно решение по т. 7 от протокол №</w:t>
      </w:r>
      <w:r w:rsidR="00DF2D5D">
        <w:rPr>
          <w:rFonts w:ascii="Times New Roman" w:eastAsia="Times New Roman" w:hAnsi="Times New Roman" w:cs="Times New Roman"/>
          <w:bCs/>
          <w:noProof/>
          <w:sz w:val="24"/>
          <w:szCs w:val="24"/>
          <w:bdr w:val="none" w:sz="0" w:space="0" w:color="auto" w:frame="1"/>
          <w:lang w:eastAsia="bg-BG"/>
        </w:rPr>
        <w:t xml:space="preserve"> </w:t>
      </w:r>
      <w:r w:rsidRPr="00DC50D2">
        <w:rPr>
          <w:rFonts w:ascii="Times New Roman" w:eastAsia="Times New Roman" w:hAnsi="Times New Roman" w:cs="Times New Roman"/>
          <w:bCs/>
          <w:noProof/>
          <w:sz w:val="24"/>
          <w:szCs w:val="24"/>
          <w:bdr w:val="none" w:sz="0" w:space="0" w:color="auto" w:frame="1"/>
          <w:lang w:eastAsia="bg-BG"/>
        </w:rPr>
        <w:t xml:space="preserve">8 от </w:t>
      </w:r>
      <w:r w:rsidR="00DF2D5D">
        <w:rPr>
          <w:rFonts w:ascii="Times New Roman" w:eastAsia="Times New Roman" w:hAnsi="Times New Roman" w:cs="Times New Roman"/>
          <w:bCs/>
          <w:noProof/>
          <w:sz w:val="24"/>
          <w:szCs w:val="24"/>
          <w:bdr w:val="none" w:sz="0" w:space="0" w:color="auto" w:frame="1"/>
          <w:lang w:eastAsia="bg-BG"/>
        </w:rPr>
        <w:t>заседание на МС, проведено</w:t>
      </w:r>
      <w:r w:rsidRPr="00DC50D2">
        <w:rPr>
          <w:rFonts w:ascii="Times New Roman" w:eastAsia="Times New Roman" w:hAnsi="Times New Roman" w:cs="Times New Roman"/>
          <w:bCs/>
          <w:noProof/>
          <w:sz w:val="24"/>
          <w:szCs w:val="24"/>
          <w:bdr w:val="none" w:sz="0" w:space="0" w:color="auto" w:frame="1"/>
          <w:lang w:eastAsia="bg-BG"/>
        </w:rPr>
        <w:t xml:space="preserve"> на 1 март 2013 г. </w:t>
      </w:r>
    </w:p>
    <w:p w:rsidR="00DC50D2" w:rsidRPr="00DC50D2"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Втори</w:t>
      </w:r>
      <w:r w:rsidR="00811D97">
        <w:rPr>
          <w:rFonts w:ascii="Times New Roman" w:eastAsia="Times New Roman" w:hAnsi="Times New Roman" w:cs="Times New Roman"/>
          <w:bCs/>
          <w:noProof/>
          <w:sz w:val="24"/>
          <w:szCs w:val="24"/>
          <w:bdr w:val="none" w:sz="0" w:space="0" w:color="auto" w:frame="1"/>
          <w:lang w:eastAsia="bg-BG"/>
        </w:rPr>
        <w:t>ят</w:t>
      </w:r>
      <w:r w:rsidRPr="00DC50D2">
        <w:rPr>
          <w:rFonts w:ascii="Times New Roman" w:eastAsia="Times New Roman" w:hAnsi="Times New Roman" w:cs="Times New Roman"/>
          <w:bCs/>
          <w:noProof/>
          <w:sz w:val="24"/>
          <w:szCs w:val="24"/>
          <w:bdr w:val="none" w:sz="0" w:space="0" w:color="auto" w:frame="1"/>
          <w:lang w:eastAsia="bg-BG"/>
        </w:rPr>
        <w:t xml:space="preserve"> етап на инициативата включва изготвянето на проект на </w:t>
      </w:r>
      <w:r w:rsidRPr="00811D97">
        <w:rPr>
          <w:rFonts w:ascii="Times New Roman" w:eastAsia="Times New Roman" w:hAnsi="Times New Roman" w:cs="Times New Roman"/>
          <w:bCs/>
          <w:noProof/>
          <w:sz w:val="24"/>
          <w:szCs w:val="24"/>
          <w:bdr w:val="none" w:sz="0" w:space="0" w:color="auto" w:frame="1"/>
          <w:lang w:eastAsia="bg-BG"/>
        </w:rPr>
        <w:t>Насоки за интегр</w:t>
      </w:r>
      <w:r w:rsidR="00DA1433">
        <w:rPr>
          <w:rFonts w:ascii="Times New Roman" w:eastAsia="Times New Roman" w:hAnsi="Times New Roman" w:cs="Times New Roman"/>
          <w:bCs/>
          <w:noProof/>
          <w:sz w:val="24"/>
          <w:szCs w:val="24"/>
          <w:bdr w:val="none" w:sz="0" w:space="0" w:color="auto" w:frame="1"/>
          <w:lang w:eastAsia="bg-BG"/>
        </w:rPr>
        <w:t>иране</w:t>
      </w:r>
      <w:r w:rsidRPr="00811D97">
        <w:rPr>
          <w:rFonts w:ascii="Times New Roman" w:eastAsia="Times New Roman" w:hAnsi="Times New Roman" w:cs="Times New Roman"/>
          <w:bCs/>
          <w:noProof/>
          <w:sz w:val="24"/>
          <w:szCs w:val="24"/>
          <w:bdr w:val="none" w:sz="0" w:space="0" w:color="auto" w:frame="1"/>
          <w:lang w:eastAsia="bg-BG"/>
        </w:rPr>
        <w:t xml:space="preserve">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 за периода 2014-2020 г.”</w:t>
      </w:r>
      <w:r w:rsidR="00811D97">
        <w:rPr>
          <w:rFonts w:ascii="Times New Roman" w:eastAsia="Times New Roman" w:hAnsi="Times New Roman" w:cs="Times New Roman"/>
          <w:bCs/>
          <w:noProof/>
          <w:sz w:val="24"/>
          <w:szCs w:val="24"/>
          <w:bdr w:val="none" w:sz="0" w:space="0" w:color="auto" w:frame="1"/>
          <w:lang w:eastAsia="bg-BG"/>
        </w:rPr>
        <w:t xml:space="preserve"> (</w:t>
      </w:r>
      <w:r w:rsidR="00811D97" w:rsidRPr="00DC50D2">
        <w:rPr>
          <w:rFonts w:ascii="Times New Roman" w:eastAsia="Times New Roman" w:hAnsi="Times New Roman" w:cs="Times New Roman"/>
          <w:bCs/>
          <w:noProof/>
          <w:sz w:val="24"/>
          <w:szCs w:val="24"/>
          <w:bdr w:val="none" w:sz="0" w:space="0" w:color="auto" w:frame="1"/>
          <w:lang w:eastAsia="bg-BG"/>
        </w:rPr>
        <w:t>Насоките за интегриране на ПОС и ПИК, фаза ІІ</w:t>
      </w:r>
      <w:r w:rsidR="00811D97">
        <w:rPr>
          <w:rFonts w:ascii="Times New Roman" w:eastAsia="Times New Roman" w:hAnsi="Times New Roman" w:cs="Times New Roman"/>
          <w:bCs/>
          <w:noProof/>
          <w:sz w:val="24"/>
          <w:szCs w:val="24"/>
          <w:bdr w:val="none" w:sz="0" w:space="0" w:color="auto" w:frame="1"/>
          <w:lang w:eastAsia="bg-BG"/>
        </w:rPr>
        <w:t>)</w:t>
      </w:r>
      <w:r w:rsidRPr="00811D97">
        <w:rPr>
          <w:rFonts w:ascii="Times New Roman" w:eastAsia="Times New Roman" w:hAnsi="Times New Roman" w:cs="Times New Roman"/>
          <w:bCs/>
          <w:noProof/>
          <w:sz w:val="24"/>
          <w:szCs w:val="24"/>
          <w:bdr w:val="none" w:sz="0" w:space="0" w:color="auto" w:frame="1"/>
          <w:lang w:eastAsia="bg-BG"/>
        </w:rPr>
        <w:t>.</w:t>
      </w:r>
      <w:r w:rsidRPr="00DC50D2">
        <w:rPr>
          <w:rFonts w:ascii="Times New Roman" w:eastAsia="Times New Roman" w:hAnsi="Times New Roman" w:cs="Times New Roman"/>
          <w:bCs/>
          <w:noProof/>
          <w:sz w:val="24"/>
          <w:szCs w:val="24"/>
          <w:bdr w:val="none" w:sz="0" w:space="0" w:color="auto" w:frame="1"/>
          <w:lang w:eastAsia="bg-BG"/>
        </w:rPr>
        <w:t xml:space="preserve"> Подготовката на </w:t>
      </w:r>
      <w:r w:rsidR="00811D97">
        <w:rPr>
          <w:rFonts w:ascii="Times New Roman" w:eastAsia="Times New Roman" w:hAnsi="Times New Roman" w:cs="Times New Roman"/>
          <w:bCs/>
          <w:noProof/>
          <w:sz w:val="24"/>
          <w:szCs w:val="24"/>
          <w:bdr w:val="none" w:sz="0" w:space="0" w:color="auto" w:frame="1"/>
          <w:lang w:eastAsia="bg-BG"/>
        </w:rPr>
        <w:t xml:space="preserve">документа </w:t>
      </w:r>
      <w:r w:rsidRPr="00DC50D2">
        <w:rPr>
          <w:rFonts w:ascii="Times New Roman" w:eastAsia="Times New Roman" w:hAnsi="Times New Roman" w:cs="Times New Roman"/>
          <w:bCs/>
          <w:noProof/>
          <w:sz w:val="24"/>
          <w:szCs w:val="24"/>
          <w:bdr w:val="none" w:sz="0" w:space="0" w:color="auto" w:frame="1"/>
          <w:lang w:eastAsia="bg-BG"/>
        </w:rPr>
        <w:t xml:space="preserve">е в съответствие с чл. 8 от Регламент (ЕС) № 1303/2013, който задължава държавите-членки </w:t>
      </w:r>
      <w:r w:rsidR="00DA1433">
        <w:rPr>
          <w:rFonts w:ascii="Times New Roman" w:eastAsia="Times New Roman" w:hAnsi="Times New Roman" w:cs="Times New Roman"/>
          <w:bCs/>
          <w:noProof/>
          <w:sz w:val="24"/>
          <w:szCs w:val="24"/>
          <w:bdr w:val="none" w:sz="0" w:space="0" w:color="auto" w:frame="1"/>
          <w:lang w:eastAsia="bg-BG"/>
        </w:rPr>
        <w:t xml:space="preserve">на Европейския съюз </w:t>
      </w:r>
      <w:r w:rsidRPr="00DC50D2">
        <w:rPr>
          <w:rFonts w:ascii="Times New Roman" w:eastAsia="Times New Roman" w:hAnsi="Times New Roman" w:cs="Times New Roman"/>
          <w:bCs/>
          <w:noProof/>
          <w:sz w:val="24"/>
          <w:szCs w:val="24"/>
          <w:bdr w:val="none" w:sz="0" w:space="0" w:color="auto" w:frame="1"/>
          <w:lang w:eastAsia="bg-BG"/>
        </w:rPr>
        <w:t xml:space="preserve">да осигурят спазване на изискванията в областта на ПОС и ПИК както при подготовката, така и при изпълнението на Споразуменията за партньорство и на програмите, съфинанисрани от </w:t>
      </w:r>
      <w:r w:rsidR="00811D97">
        <w:rPr>
          <w:rFonts w:ascii="Times New Roman" w:eastAsia="Times New Roman" w:hAnsi="Times New Roman" w:cs="Times New Roman"/>
          <w:bCs/>
          <w:noProof/>
          <w:sz w:val="24"/>
          <w:szCs w:val="24"/>
          <w:bdr w:val="none" w:sz="0" w:space="0" w:color="auto" w:frame="1"/>
          <w:lang w:eastAsia="bg-BG"/>
        </w:rPr>
        <w:t>ЕСИФ</w:t>
      </w:r>
      <w:r w:rsidRPr="00DC50D2">
        <w:rPr>
          <w:rFonts w:ascii="Times New Roman" w:eastAsia="Times New Roman" w:hAnsi="Times New Roman" w:cs="Times New Roman"/>
          <w:bCs/>
          <w:noProof/>
          <w:sz w:val="24"/>
          <w:szCs w:val="24"/>
          <w:bdr w:val="none" w:sz="0" w:space="0" w:color="auto" w:frame="1"/>
          <w:lang w:eastAsia="bg-BG"/>
        </w:rPr>
        <w:t xml:space="preserve">.  </w:t>
      </w:r>
    </w:p>
    <w:p w:rsidR="00DC50D2" w:rsidRPr="00DC50D2"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Насоките за интегриране на ПОС и ПИК, фаза ІІ съдържат екологични критерии, предназначени за използване на етапа на оценка на проектните предложения и съобразени със спецификите на всяка отделна програма, в т.ч. приоритетни оси, инвестиционни приоритети и дейности и при последващото изпълнение на проектите. Те са обособени в две групи - общи критерии и критерии, специфични за всяка програма. Целта е с използването на тези критерии да се гарантира изпълнението на законодателните изисквания и да се насърчи изборът на проекти, допринасящи във възможно най-голяма степен за опазване на околната среда, при спазване на целите и спецификата на съответните процедури за предоставяне на финансова помощ. </w:t>
      </w:r>
    </w:p>
    <w:p w:rsidR="00DC50D2" w:rsidRPr="00DC50D2"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В периода 14-20 март 2015 г. Насоките за интегриране на ПОС и ПИК, фаза ІІ бяха представени за предварително съгласуване от управляващите органи на програмите, съ-финансирани от ЕСИФ и от Централното координационно звено (ЦКЗ) в Администрацията на Министерския съвет. Получените становища бяха обсъдени по време на инициирана от МОСВ среща на 14 април 2015 г. с участието на представители на компетентните дирекции в МОСВ, управляващите органи на програми и на ЦКЗ. Документът бе актуализиран спрямо получените становища и с оглед окончателните варианти и обхвата на програмите, одобрени за финансиране от Европейската комисия.  </w:t>
      </w:r>
    </w:p>
    <w:p w:rsidR="00DC50D2" w:rsidRPr="00DC50D2"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В периода 06-19 август 2015 г. Насоките за интегриране на ПОС и ПИК, фаза ІІ бяха публикувани на портала на Министерски съвет за обществени консултации и на интернет страницата на МОСВ в секция „Консултации на МОСВ с обществеността“. По искане на Сдружение за изследователски практики по инициативата „Зелени закони“ срокът за консултации на МОСВ с обществеността беше удължен до 15 септември 2015 г. с цел по-широк кръг от заинтересовани страни да имат възможност да подадат своите становища. Получените коментари бяха отразени в текста на документа.  </w:t>
      </w:r>
    </w:p>
    <w:p w:rsidR="00811D97" w:rsidRDefault="00DC50D2"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С цел следване на последователен подход</w:t>
      </w:r>
      <w:r w:rsidR="00C65436">
        <w:rPr>
          <w:rFonts w:ascii="Times New Roman" w:eastAsia="Times New Roman" w:hAnsi="Times New Roman" w:cs="Times New Roman"/>
          <w:bCs/>
          <w:noProof/>
          <w:sz w:val="24"/>
          <w:szCs w:val="24"/>
          <w:bdr w:val="none" w:sz="0" w:space="0" w:color="auto" w:frame="1"/>
          <w:lang w:eastAsia="bg-BG"/>
        </w:rPr>
        <w:t xml:space="preserve">, </w:t>
      </w:r>
      <w:r w:rsidRPr="00DC50D2">
        <w:rPr>
          <w:rFonts w:ascii="Times New Roman" w:eastAsia="Times New Roman" w:hAnsi="Times New Roman" w:cs="Times New Roman"/>
          <w:bCs/>
          <w:noProof/>
          <w:sz w:val="24"/>
          <w:szCs w:val="24"/>
          <w:bdr w:val="none" w:sz="0" w:space="0" w:color="auto" w:frame="1"/>
          <w:lang w:eastAsia="bg-BG"/>
        </w:rPr>
        <w:t xml:space="preserve"> Насоките за интегриране на ПОС и ПИК, фаза II следва да бъдат </w:t>
      </w:r>
      <w:r w:rsidR="00C65436">
        <w:rPr>
          <w:rFonts w:ascii="Times New Roman" w:eastAsia="Times New Roman" w:hAnsi="Times New Roman" w:cs="Times New Roman"/>
          <w:bCs/>
          <w:noProof/>
          <w:sz w:val="24"/>
          <w:szCs w:val="24"/>
          <w:bdr w:val="none" w:sz="0" w:space="0" w:color="auto" w:frame="1"/>
          <w:lang w:eastAsia="bg-BG"/>
        </w:rPr>
        <w:t>одобрени</w:t>
      </w:r>
      <w:r w:rsidRPr="00DC50D2">
        <w:rPr>
          <w:rFonts w:ascii="Times New Roman" w:eastAsia="Times New Roman" w:hAnsi="Times New Roman" w:cs="Times New Roman"/>
          <w:bCs/>
          <w:noProof/>
          <w:sz w:val="24"/>
          <w:szCs w:val="24"/>
          <w:bdr w:val="none" w:sz="0" w:space="0" w:color="auto" w:frame="1"/>
          <w:lang w:eastAsia="bg-BG"/>
        </w:rPr>
        <w:t xml:space="preserve"> с Решение на Министерския съвет</w:t>
      </w:r>
      <w:r w:rsidR="00811D97">
        <w:rPr>
          <w:rFonts w:ascii="Times New Roman" w:eastAsia="Times New Roman" w:hAnsi="Times New Roman" w:cs="Times New Roman"/>
          <w:bCs/>
          <w:noProof/>
          <w:sz w:val="24"/>
          <w:szCs w:val="24"/>
          <w:bdr w:val="none" w:sz="0" w:space="0" w:color="auto" w:frame="1"/>
          <w:lang w:eastAsia="bg-BG"/>
        </w:rPr>
        <w:t xml:space="preserve"> (РМС)</w:t>
      </w:r>
      <w:r w:rsidRPr="00DC50D2">
        <w:rPr>
          <w:rFonts w:ascii="Times New Roman" w:eastAsia="Times New Roman" w:hAnsi="Times New Roman" w:cs="Times New Roman"/>
          <w:bCs/>
          <w:noProof/>
          <w:sz w:val="24"/>
          <w:szCs w:val="24"/>
          <w:bdr w:val="none" w:sz="0" w:space="0" w:color="auto" w:frame="1"/>
          <w:lang w:eastAsia="bg-BG"/>
        </w:rPr>
        <w:t xml:space="preserve">. </w:t>
      </w:r>
      <w:r w:rsidR="00811D97">
        <w:rPr>
          <w:rFonts w:ascii="Times New Roman" w:eastAsia="Times New Roman" w:hAnsi="Times New Roman" w:cs="Times New Roman"/>
          <w:bCs/>
          <w:noProof/>
          <w:sz w:val="24"/>
          <w:szCs w:val="24"/>
          <w:bdr w:val="none" w:sz="0" w:space="0" w:color="auto" w:frame="1"/>
          <w:lang w:eastAsia="bg-BG"/>
        </w:rPr>
        <w:t>С</w:t>
      </w:r>
      <w:r w:rsidRPr="00DC50D2">
        <w:rPr>
          <w:rFonts w:ascii="Times New Roman" w:eastAsia="Times New Roman" w:hAnsi="Times New Roman" w:cs="Times New Roman"/>
          <w:bCs/>
          <w:noProof/>
          <w:sz w:val="24"/>
          <w:szCs w:val="24"/>
          <w:bdr w:val="none" w:sz="0" w:space="0" w:color="auto" w:frame="1"/>
          <w:lang w:eastAsia="bg-BG"/>
        </w:rPr>
        <w:t xml:space="preserve"> проекта на </w:t>
      </w:r>
      <w:r w:rsidR="00811D97">
        <w:rPr>
          <w:rFonts w:ascii="Times New Roman" w:eastAsia="Times New Roman" w:hAnsi="Times New Roman" w:cs="Times New Roman"/>
          <w:bCs/>
          <w:noProof/>
          <w:sz w:val="24"/>
          <w:szCs w:val="24"/>
          <w:bdr w:val="none" w:sz="0" w:space="0" w:color="auto" w:frame="1"/>
          <w:lang w:eastAsia="bg-BG"/>
        </w:rPr>
        <w:t xml:space="preserve">РМС, приложен към доклада, </w:t>
      </w:r>
      <w:r w:rsidRPr="00DC50D2">
        <w:rPr>
          <w:rFonts w:ascii="Times New Roman" w:eastAsia="Times New Roman" w:hAnsi="Times New Roman" w:cs="Times New Roman"/>
          <w:bCs/>
          <w:noProof/>
          <w:sz w:val="24"/>
          <w:szCs w:val="24"/>
          <w:bdr w:val="none" w:sz="0" w:space="0" w:color="auto" w:frame="1"/>
          <w:lang w:eastAsia="bg-BG"/>
        </w:rPr>
        <w:t xml:space="preserve">се възлага на министрите, отговорни за изпълнението на програмите, съфинансирани от ЕСИФ, да включват като критерии за избор на проекти тези критерии от Насоките за интегриране на ПОС и ПИК, фаза ІІ, които имат отношение към </w:t>
      </w:r>
      <w:r w:rsidRPr="00DC50D2">
        <w:rPr>
          <w:rFonts w:ascii="Times New Roman" w:eastAsia="Times New Roman" w:hAnsi="Times New Roman" w:cs="Times New Roman"/>
          <w:bCs/>
          <w:noProof/>
          <w:sz w:val="24"/>
          <w:szCs w:val="24"/>
          <w:bdr w:val="none" w:sz="0" w:space="0" w:color="auto" w:frame="1"/>
          <w:lang w:eastAsia="bg-BG"/>
        </w:rPr>
        <w:lastRenderedPageBreak/>
        <w:t xml:space="preserve">съответната процедура. </w:t>
      </w:r>
      <w:r w:rsidR="00811D97">
        <w:rPr>
          <w:rFonts w:ascii="Times New Roman" w:eastAsia="Times New Roman" w:hAnsi="Times New Roman" w:cs="Times New Roman"/>
          <w:bCs/>
          <w:noProof/>
          <w:sz w:val="24"/>
          <w:szCs w:val="24"/>
          <w:bdr w:val="none" w:sz="0" w:space="0" w:color="auto" w:frame="1"/>
          <w:lang w:eastAsia="bg-BG"/>
        </w:rPr>
        <w:t>В допълнение се п</w:t>
      </w:r>
      <w:r w:rsidRPr="00DC50D2">
        <w:rPr>
          <w:rFonts w:ascii="Times New Roman" w:eastAsia="Times New Roman" w:hAnsi="Times New Roman" w:cs="Times New Roman"/>
          <w:bCs/>
          <w:noProof/>
          <w:sz w:val="24"/>
          <w:szCs w:val="24"/>
          <w:bdr w:val="none" w:sz="0" w:space="0" w:color="auto" w:frame="1"/>
          <w:lang w:eastAsia="bg-BG"/>
        </w:rPr>
        <w:t xml:space="preserve">редоставя възможност критерии от Насоките </w:t>
      </w:r>
      <w:r w:rsidR="00811D97" w:rsidRPr="00DC50D2">
        <w:rPr>
          <w:rFonts w:ascii="Times New Roman" w:eastAsia="Times New Roman" w:hAnsi="Times New Roman" w:cs="Times New Roman"/>
          <w:bCs/>
          <w:noProof/>
          <w:sz w:val="24"/>
          <w:szCs w:val="24"/>
          <w:bdr w:val="none" w:sz="0" w:space="0" w:color="auto" w:frame="1"/>
          <w:lang w:eastAsia="bg-BG"/>
        </w:rPr>
        <w:t>да бъдат включвани като условия към проектните предложения</w:t>
      </w:r>
      <w:r w:rsidR="00811D97">
        <w:rPr>
          <w:rFonts w:ascii="Times New Roman" w:eastAsia="Times New Roman" w:hAnsi="Times New Roman" w:cs="Times New Roman"/>
          <w:bCs/>
          <w:noProof/>
          <w:sz w:val="24"/>
          <w:szCs w:val="24"/>
          <w:bdr w:val="none" w:sz="0" w:space="0" w:color="auto" w:frame="1"/>
          <w:lang w:eastAsia="bg-BG"/>
        </w:rPr>
        <w:t xml:space="preserve">, когато добавянето им към </w:t>
      </w:r>
      <w:r w:rsidR="00811D97" w:rsidRPr="00DC50D2">
        <w:rPr>
          <w:rFonts w:ascii="Times New Roman" w:eastAsia="Times New Roman" w:hAnsi="Times New Roman" w:cs="Times New Roman"/>
          <w:bCs/>
          <w:noProof/>
          <w:sz w:val="24"/>
          <w:szCs w:val="24"/>
          <w:bdr w:val="none" w:sz="0" w:space="0" w:color="auto" w:frame="1"/>
          <w:lang w:eastAsia="bg-BG"/>
        </w:rPr>
        <w:t>списъка от критерии за избор на проектни предложения е необосновано или неприложимо</w:t>
      </w:r>
      <w:r w:rsidR="00811D97">
        <w:rPr>
          <w:rFonts w:ascii="Times New Roman" w:eastAsia="Times New Roman" w:hAnsi="Times New Roman" w:cs="Times New Roman"/>
          <w:bCs/>
          <w:noProof/>
          <w:sz w:val="24"/>
          <w:szCs w:val="24"/>
          <w:bdr w:val="none" w:sz="0" w:space="0" w:color="auto" w:frame="1"/>
          <w:lang w:eastAsia="bg-BG"/>
        </w:rPr>
        <w:t xml:space="preserve">. </w:t>
      </w:r>
      <w:r w:rsidR="00811D97" w:rsidRPr="00DC50D2">
        <w:rPr>
          <w:rFonts w:ascii="Times New Roman" w:eastAsia="Times New Roman" w:hAnsi="Times New Roman" w:cs="Times New Roman"/>
          <w:bCs/>
          <w:noProof/>
          <w:sz w:val="24"/>
          <w:szCs w:val="24"/>
          <w:bdr w:val="none" w:sz="0" w:space="0" w:color="auto" w:frame="1"/>
          <w:lang w:eastAsia="bg-BG"/>
        </w:rPr>
        <w:t xml:space="preserve">Този подход предоставя на управляващите органи възможността да адаптират критериите от Насоките към спецификата на </w:t>
      </w:r>
      <w:r w:rsidR="00C65436">
        <w:rPr>
          <w:rFonts w:ascii="Times New Roman" w:eastAsia="Times New Roman" w:hAnsi="Times New Roman" w:cs="Times New Roman"/>
          <w:bCs/>
          <w:noProof/>
          <w:sz w:val="24"/>
          <w:szCs w:val="24"/>
          <w:bdr w:val="none" w:sz="0" w:space="0" w:color="auto" w:frame="1"/>
          <w:lang w:eastAsia="bg-BG"/>
        </w:rPr>
        <w:t xml:space="preserve">съответната </w:t>
      </w:r>
      <w:r w:rsidR="00811D97" w:rsidRPr="00DC50D2">
        <w:rPr>
          <w:rFonts w:ascii="Times New Roman" w:eastAsia="Times New Roman" w:hAnsi="Times New Roman" w:cs="Times New Roman"/>
          <w:bCs/>
          <w:noProof/>
          <w:sz w:val="24"/>
          <w:szCs w:val="24"/>
          <w:bdr w:val="none" w:sz="0" w:space="0" w:color="auto" w:frame="1"/>
          <w:lang w:eastAsia="bg-BG"/>
        </w:rPr>
        <w:t>процедура</w:t>
      </w:r>
      <w:r w:rsidR="00C65436">
        <w:rPr>
          <w:rFonts w:ascii="Times New Roman" w:eastAsia="Times New Roman" w:hAnsi="Times New Roman" w:cs="Times New Roman"/>
          <w:bCs/>
          <w:noProof/>
          <w:sz w:val="24"/>
          <w:szCs w:val="24"/>
          <w:bdr w:val="none" w:sz="0" w:space="0" w:color="auto" w:frame="1"/>
          <w:lang w:eastAsia="bg-BG"/>
        </w:rPr>
        <w:t xml:space="preserve"> за избор на проекти</w:t>
      </w:r>
      <w:r w:rsidR="00811D97" w:rsidRPr="00DC50D2">
        <w:rPr>
          <w:rFonts w:ascii="Times New Roman" w:eastAsia="Times New Roman" w:hAnsi="Times New Roman" w:cs="Times New Roman"/>
          <w:bCs/>
          <w:noProof/>
          <w:sz w:val="24"/>
          <w:szCs w:val="24"/>
          <w:bdr w:val="none" w:sz="0" w:space="0" w:color="auto" w:frame="1"/>
          <w:lang w:eastAsia="bg-BG"/>
        </w:rPr>
        <w:t>.</w:t>
      </w:r>
    </w:p>
    <w:p w:rsidR="00C65436" w:rsidRDefault="00DC50D2" w:rsidP="00133672">
      <w:pPr>
        <w:spacing w:after="0"/>
        <w:ind w:firstLine="708"/>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В </w:t>
      </w:r>
      <w:r w:rsidR="00C65436">
        <w:rPr>
          <w:rFonts w:ascii="Times New Roman" w:eastAsia="Times New Roman" w:hAnsi="Times New Roman" w:cs="Times New Roman"/>
          <w:bCs/>
          <w:noProof/>
          <w:sz w:val="24"/>
          <w:szCs w:val="24"/>
          <w:bdr w:val="none" w:sz="0" w:space="0" w:color="auto" w:frame="1"/>
          <w:lang w:eastAsia="bg-BG"/>
        </w:rPr>
        <w:t>РМС</w:t>
      </w:r>
      <w:r w:rsidRPr="00DC50D2">
        <w:rPr>
          <w:rFonts w:ascii="Times New Roman" w:eastAsia="Times New Roman" w:hAnsi="Times New Roman" w:cs="Times New Roman"/>
          <w:bCs/>
          <w:noProof/>
          <w:sz w:val="24"/>
          <w:szCs w:val="24"/>
          <w:bdr w:val="none" w:sz="0" w:space="0" w:color="auto" w:frame="1"/>
          <w:lang w:eastAsia="bg-BG"/>
        </w:rPr>
        <w:t xml:space="preserve"> е определена ролята на МОСВ в процеса на интегриране на ПОС и ПИК</w:t>
      </w:r>
      <w:r w:rsidR="00C65436">
        <w:rPr>
          <w:rFonts w:ascii="Times New Roman" w:eastAsia="Times New Roman" w:hAnsi="Times New Roman" w:cs="Times New Roman"/>
          <w:bCs/>
          <w:noProof/>
          <w:sz w:val="24"/>
          <w:szCs w:val="24"/>
          <w:bdr w:val="none" w:sz="0" w:space="0" w:color="auto" w:frame="1"/>
          <w:lang w:eastAsia="bg-BG"/>
        </w:rPr>
        <w:t xml:space="preserve">. </w:t>
      </w:r>
      <w:r w:rsidRPr="00DC50D2">
        <w:rPr>
          <w:rFonts w:ascii="Times New Roman" w:eastAsia="Times New Roman" w:hAnsi="Times New Roman" w:cs="Times New Roman"/>
          <w:bCs/>
          <w:noProof/>
          <w:sz w:val="24"/>
          <w:szCs w:val="24"/>
          <w:bdr w:val="none" w:sz="0" w:space="0" w:color="auto" w:frame="1"/>
          <w:lang w:eastAsia="bg-BG"/>
        </w:rPr>
        <w:t>Участието на представители на МОСВ в състава на Комитетите за наблюдение на програмите е механизмът, който дава възможност министерството да предоставя становища за съответствието на критериите за избор на проекти по програмите с Насоките за интегриране</w:t>
      </w:r>
      <w:r w:rsidR="00C65436">
        <w:rPr>
          <w:rFonts w:ascii="Times New Roman" w:eastAsia="Times New Roman" w:hAnsi="Times New Roman" w:cs="Times New Roman"/>
          <w:bCs/>
          <w:noProof/>
          <w:sz w:val="24"/>
          <w:szCs w:val="24"/>
          <w:bdr w:val="none" w:sz="0" w:space="0" w:color="auto" w:frame="1"/>
          <w:lang w:eastAsia="bg-BG"/>
        </w:rPr>
        <w:t xml:space="preserve"> </w:t>
      </w:r>
      <w:r w:rsidR="00C65436" w:rsidRPr="00DC50D2">
        <w:rPr>
          <w:rFonts w:ascii="Times New Roman" w:eastAsia="Times New Roman" w:hAnsi="Times New Roman" w:cs="Times New Roman"/>
          <w:bCs/>
          <w:noProof/>
          <w:sz w:val="24"/>
          <w:szCs w:val="24"/>
          <w:bdr w:val="none" w:sz="0" w:space="0" w:color="auto" w:frame="1"/>
          <w:lang w:eastAsia="bg-BG"/>
        </w:rPr>
        <w:t>на ПОС и ПИК, фаза ІІ</w:t>
      </w:r>
      <w:r w:rsidRPr="00DC50D2">
        <w:rPr>
          <w:rFonts w:ascii="Times New Roman" w:eastAsia="Times New Roman" w:hAnsi="Times New Roman" w:cs="Times New Roman"/>
          <w:bCs/>
          <w:noProof/>
          <w:sz w:val="24"/>
          <w:szCs w:val="24"/>
          <w:bdr w:val="none" w:sz="0" w:space="0" w:color="auto" w:frame="1"/>
          <w:lang w:eastAsia="bg-BG"/>
        </w:rPr>
        <w:t xml:space="preserve">. </w:t>
      </w:r>
      <w:r w:rsidR="00C65436">
        <w:rPr>
          <w:rFonts w:ascii="Times New Roman" w:eastAsia="Times New Roman" w:hAnsi="Times New Roman" w:cs="Times New Roman"/>
          <w:bCs/>
          <w:noProof/>
          <w:sz w:val="24"/>
          <w:szCs w:val="24"/>
          <w:bdr w:val="none" w:sz="0" w:space="0" w:color="auto" w:frame="1"/>
          <w:lang w:eastAsia="bg-BG"/>
        </w:rPr>
        <w:t xml:space="preserve"> </w:t>
      </w:r>
    </w:p>
    <w:p w:rsidR="00DC50D2" w:rsidRPr="00DC50D2" w:rsidRDefault="00DC50D2" w:rsidP="00133672">
      <w:pPr>
        <w:spacing w:after="0"/>
        <w:ind w:firstLine="708"/>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По отношение отчитането напредъка на процеса на интегриране на ПОС и ПИК, в проекта на </w:t>
      </w:r>
      <w:r w:rsidR="00C65436">
        <w:rPr>
          <w:rFonts w:ascii="Times New Roman" w:eastAsia="Times New Roman" w:hAnsi="Times New Roman" w:cs="Times New Roman"/>
          <w:bCs/>
          <w:noProof/>
          <w:sz w:val="24"/>
          <w:szCs w:val="24"/>
          <w:bdr w:val="none" w:sz="0" w:space="0" w:color="auto" w:frame="1"/>
          <w:lang w:eastAsia="bg-BG"/>
        </w:rPr>
        <w:t>РМС</w:t>
      </w:r>
      <w:r w:rsidRPr="00DC50D2">
        <w:rPr>
          <w:rFonts w:ascii="Times New Roman" w:eastAsia="Times New Roman" w:hAnsi="Times New Roman" w:cs="Times New Roman"/>
          <w:bCs/>
          <w:noProof/>
          <w:sz w:val="24"/>
          <w:szCs w:val="24"/>
          <w:bdr w:val="none" w:sz="0" w:space="0" w:color="auto" w:frame="1"/>
          <w:lang w:eastAsia="bg-BG"/>
        </w:rPr>
        <w:t xml:space="preserve"> е предвидено използването на съществуващи институционални механизми. Съгласно разпоредбата на чл. 11, т. 19 от Постановление № 79 на Министерския съвет от 10 април 2014 г., Управляващият орган следва да запознава членовете на Комитета за наблюдение с прилагането в съответната програма на принципа на устойчиво развитие, включително опазване на околната среда. В съответствие с тази разпоредба, управляващите органи следва да предоставят информация за предприетите действия по прилагането на Насоките за интегриране на ПОС и ПИК, фаза ІІ в рамките на присъствени заседания на Комитетите за наблюдение на съответната програма. </w:t>
      </w:r>
    </w:p>
    <w:p w:rsidR="00C65436" w:rsidRDefault="00DC50D2" w:rsidP="00133672">
      <w:pPr>
        <w:spacing w:after="0"/>
        <w:ind w:firstLine="708"/>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 xml:space="preserve">С цел преодоляване на липсата на специфична експертиза в областта на ПОС и ПИК, проектът на </w:t>
      </w:r>
      <w:r w:rsidR="00C65436">
        <w:rPr>
          <w:rFonts w:ascii="Times New Roman" w:eastAsia="Times New Roman" w:hAnsi="Times New Roman" w:cs="Times New Roman"/>
          <w:bCs/>
          <w:noProof/>
          <w:sz w:val="24"/>
          <w:szCs w:val="24"/>
          <w:bdr w:val="none" w:sz="0" w:space="0" w:color="auto" w:frame="1"/>
          <w:lang w:eastAsia="bg-BG"/>
        </w:rPr>
        <w:t>РМС</w:t>
      </w:r>
      <w:r w:rsidRPr="00DC50D2">
        <w:rPr>
          <w:rFonts w:ascii="Times New Roman" w:eastAsia="Times New Roman" w:hAnsi="Times New Roman" w:cs="Times New Roman"/>
          <w:bCs/>
          <w:noProof/>
          <w:sz w:val="24"/>
          <w:szCs w:val="24"/>
          <w:bdr w:val="none" w:sz="0" w:space="0" w:color="auto" w:frame="1"/>
          <w:lang w:eastAsia="bg-BG"/>
        </w:rPr>
        <w:t xml:space="preserve"> дава възможност</w:t>
      </w:r>
      <w:r w:rsidR="00B35FB5">
        <w:rPr>
          <w:rFonts w:ascii="Times New Roman" w:eastAsia="Times New Roman" w:hAnsi="Times New Roman" w:cs="Times New Roman"/>
          <w:bCs/>
          <w:noProof/>
          <w:sz w:val="24"/>
          <w:szCs w:val="24"/>
          <w:bdr w:val="none" w:sz="0" w:space="0" w:color="auto" w:frame="1"/>
          <w:lang w:eastAsia="bg-BG"/>
        </w:rPr>
        <w:t>,</w:t>
      </w:r>
      <w:r w:rsidR="00C65436">
        <w:rPr>
          <w:rFonts w:ascii="Times New Roman" w:eastAsia="Times New Roman" w:hAnsi="Times New Roman" w:cs="Times New Roman"/>
          <w:bCs/>
          <w:noProof/>
          <w:sz w:val="24"/>
          <w:szCs w:val="24"/>
          <w:bdr w:val="none" w:sz="0" w:space="0" w:color="auto" w:frame="1"/>
          <w:lang w:eastAsia="bg-BG"/>
        </w:rPr>
        <w:t xml:space="preserve"> по преценка на управляващите органи на програми</w:t>
      </w:r>
      <w:r w:rsidR="00B35FB5">
        <w:rPr>
          <w:rFonts w:ascii="Times New Roman" w:eastAsia="Times New Roman" w:hAnsi="Times New Roman" w:cs="Times New Roman"/>
          <w:bCs/>
          <w:noProof/>
          <w:sz w:val="24"/>
          <w:szCs w:val="24"/>
          <w:bdr w:val="none" w:sz="0" w:space="0" w:color="auto" w:frame="1"/>
          <w:lang w:eastAsia="bg-BG"/>
        </w:rPr>
        <w:t>,</w:t>
      </w:r>
      <w:r w:rsidRPr="00DC50D2">
        <w:rPr>
          <w:rFonts w:ascii="Times New Roman" w:eastAsia="Times New Roman" w:hAnsi="Times New Roman" w:cs="Times New Roman"/>
          <w:bCs/>
          <w:noProof/>
          <w:sz w:val="24"/>
          <w:szCs w:val="24"/>
          <w:bdr w:val="none" w:sz="0" w:space="0" w:color="auto" w:frame="1"/>
          <w:lang w:eastAsia="bg-BG"/>
        </w:rPr>
        <w:t xml:space="preserve"> в състава на комисиите и работни групи за оценка на проектни предложения по съответната програма да бъдат привл</w:t>
      </w:r>
      <w:r w:rsidR="00C65436">
        <w:rPr>
          <w:rFonts w:ascii="Times New Roman" w:eastAsia="Times New Roman" w:hAnsi="Times New Roman" w:cs="Times New Roman"/>
          <w:bCs/>
          <w:noProof/>
          <w:sz w:val="24"/>
          <w:szCs w:val="24"/>
          <w:bdr w:val="none" w:sz="0" w:space="0" w:color="auto" w:frame="1"/>
          <w:lang w:eastAsia="bg-BG"/>
        </w:rPr>
        <w:t>ичани</w:t>
      </w:r>
      <w:r w:rsidRPr="00DC50D2">
        <w:rPr>
          <w:rFonts w:ascii="Times New Roman" w:eastAsia="Times New Roman" w:hAnsi="Times New Roman" w:cs="Times New Roman"/>
          <w:bCs/>
          <w:noProof/>
          <w:sz w:val="24"/>
          <w:szCs w:val="24"/>
          <w:bdr w:val="none" w:sz="0" w:space="0" w:color="auto" w:frame="1"/>
          <w:lang w:eastAsia="bg-BG"/>
        </w:rPr>
        <w:t xml:space="preserve"> представители на МОСВ или на второстепенните разпоредители към него. Ползата от прилагането на този подход следва да бъде налице при избор на критерий, предполагащ задълбочен анализ относно неговата приложимост спрямо конкретната процедурата или при определяне на тежестта на съответния критерий и мястото му в контекста на целия списък от критерии по процедурата. </w:t>
      </w:r>
    </w:p>
    <w:p w:rsidR="00DC50D2" w:rsidRPr="00DC50D2" w:rsidRDefault="00DC50D2" w:rsidP="00133672">
      <w:pPr>
        <w:spacing w:after="0"/>
        <w:ind w:firstLine="708"/>
        <w:jc w:val="both"/>
        <w:rPr>
          <w:rFonts w:ascii="Times New Roman" w:eastAsia="Times New Roman" w:hAnsi="Times New Roman" w:cs="Times New Roman"/>
          <w:bCs/>
          <w:noProof/>
          <w:sz w:val="24"/>
          <w:szCs w:val="24"/>
          <w:bdr w:val="none" w:sz="0" w:space="0" w:color="auto" w:frame="1"/>
          <w:lang w:eastAsia="bg-BG"/>
        </w:rPr>
      </w:pPr>
      <w:r w:rsidRPr="00DC50D2">
        <w:rPr>
          <w:rFonts w:ascii="Times New Roman" w:eastAsia="Times New Roman" w:hAnsi="Times New Roman" w:cs="Times New Roman"/>
          <w:bCs/>
          <w:noProof/>
          <w:sz w:val="24"/>
          <w:szCs w:val="24"/>
          <w:bdr w:val="none" w:sz="0" w:space="0" w:color="auto" w:frame="1"/>
          <w:lang w:eastAsia="bg-BG"/>
        </w:rPr>
        <w:t>Съгласно чл. 52, т. 2, буква „и“ на Регламент (ЕС) № 1303/2013, докладът за напредъка по прилагането на Споразумението за партньорство следва да съдържа информация за предприетите от страната действия по прилагането на хоризонталните принципи, сред които са опазването на околната среда и изменението на климата. В</w:t>
      </w:r>
      <w:r w:rsidR="00C76AC2">
        <w:rPr>
          <w:rFonts w:ascii="Times New Roman" w:eastAsia="Times New Roman" w:hAnsi="Times New Roman" w:cs="Times New Roman"/>
          <w:bCs/>
          <w:noProof/>
          <w:sz w:val="24"/>
          <w:szCs w:val="24"/>
          <w:bdr w:val="none" w:sz="0" w:space="0" w:color="auto" w:frame="1"/>
          <w:lang w:eastAsia="bg-BG"/>
        </w:rPr>
        <w:t xml:space="preserve"> тази връзка, в</w:t>
      </w:r>
      <w:r w:rsidRPr="00DC50D2">
        <w:rPr>
          <w:rFonts w:ascii="Times New Roman" w:eastAsia="Times New Roman" w:hAnsi="Times New Roman" w:cs="Times New Roman"/>
          <w:bCs/>
          <w:noProof/>
          <w:sz w:val="24"/>
          <w:szCs w:val="24"/>
          <w:bdr w:val="none" w:sz="0" w:space="0" w:color="auto" w:frame="1"/>
          <w:lang w:eastAsia="bg-BG"/>
        </w:rPr>
        <w:t xml:space="preserve"> проекта на </w:t>
      </w:r>
      <w:r w:rsidR="00C76AC2">
        <w:rPr>
          <w:rFonts w:ascii="Times New Roman" w:eastAsia="Times New Roman" w:hAnsi="Times New Roman" w:cs="Times New Roman"/>
          <w:bCs/>
          <w:noProof/>
          <w:sz w:val="24"/>
          <w:szCs w:val="24"/>
          <w:bdr w:val="none" w:sz="0" w:space="0" w:color="auto" w:frame="1"/>
          <w:lang w:eastAsia="bg-BG"/>
        </w:rPr>
        <w:t>РМС</w:t>
      </w:r>
      <w:r w:rsidRPr="00DC50D2">
        <w:rPr>
          <w:rFonts w:ascii="Times New Roman" w:eastAsia="Times New Roman" w:hAnsi="Times New Roman" w:cs="Times New Roman"/>
          <w:bCs/>
          <w:noProof/>
          <w:sz w:val="24"/>
          <w:szCs w:val="24"/>
          <w:bdr w:val="none" w:sz="0" w:space="0" w:color="auto" w:frame="1"/>
          <w:lang w:eastAsia="bg-BG"/>
        </w:rPr>
        <w:t xml:space="preserve"> е уредено задължението на всички управляващи органи </w:t>
      </w:r>
      <w:r w:rsidR="00C76AC2">
        <w:rPr>
          <w:rFonts w:ascii="Times New Roman" w:eastAsia="Times New Roman" w:hAnsi="Times New Roman" w:cs="Times New Roman"/>
          <w:bCs/>
          <w:noProof/>
          <w:sz w:val="24"/>
          <w:szCs w:val="24"/>
          <w:bdr w:val="none" w:sz="0" w:space="0" w:color="auto" w:frame="1"/>
          <w:lang w:eastAsia="bg-BG"/>
        </w:rPr>
        <w:t xml:space="preserve">на програми </w:t>
      </w:r>
      <w:r w:rsidRPr="00DC50D2">
        <w:rPr>
          <w:rFonts w:ascii="Times New Roman" w:eastAsia="Times New Roman" w:hAnsi="Times New Roman" w:cs="Times New Roman"/>
          <w:bCs/>
          <w:noProof/>
          <w:sz w:val="24"/>
          <w:szCs w:val="24"/>
          <w:bdr w:val="none" w:sz="0" w:space="0" w:color="auto" w:frame="1"/>
          <w:lang w:eastAsia="bg-BG"/>
        </w:rPr>
        <w:t>да подготвят информация за предприетите от тях действия по прилагането на Насоките за интегриране</w:t>
      </w:r>
      <w:r w:rsidR="00C76AC2">
        <w:rPr>
          <w:rFonts w:ascii="Times New Roman" w:eastAsia="Times New Roman" w:hAnsi="Times New Roman" w:cs="Times New Roman"/>
          <w:bCs/>
          <w:noProof/>
          <w:sz w:val="24"/>
          <w:szCs w:val="24"/>
          <w:bdr w:val="none" w:sz="0" w:space="0" w:color="auto" w:frame="1"/>
          <w:lang w:eastAsia="bg-BG"/>
        </w:rPr>
        <w:t xml:space="preserve"> на ПИС и ПИК</w:t>
      </w:r>
      <w:r w:rsidRPr="00DC50D2">
        <w:rPr>
          <w:rFonts w:ascii="Times New Roman" w:eastAsia="Times New Roman" w:hAnsi="Times New Roman" w:cs="Times New Roman"/>
          <w:bCs/>
          <w:noProof/>
          <w:sz w:val="24"/>
          <w:szCs w:val="24"/>
          <w:bdr w:val="none" w:sz="0" w:space="0" w:color="auto" w:frame="1"/>
          <w:lang w:eastAsia="bg-BG"/>
        </w:rPr>
        <w:t xml:space="preserve">, фаза ІІ, която да бъде включвана в посочения доклад. По този начин ще се осигури изпълнение на ангажиментите на страната ни за докладване на напредъка по прилагането на хоризонталните принципи. </w:t>
      </w:r>
    </w:p>
    <w:p w:rsidR="00DC50D2" w:rsidRPr="00DC50D2" w:rsidRDefault="00C76AC2" w:rsidP="00133672">
      <w:pPr>
        <w:spacing w:after="0"/>
        <w:ind w:firstLine="708"/>
        <w:jc w:val="both"/>
        <w:rPr>
          <w:rFonts w:ascii="Times New Roman" w:eastAsia="Times New Roman" w:hAnsi="Times New Roman" w:cs="Times New Roman"/>
          <w:bCs/>
          <w:noProof/>
          <w:sz w:val="24"/>
          <w:szCs w:val="24"/>
          <w:bdr w:val="none" w:sz="0" w:space="0" w:color="auto" w:frame="1"/>
          <w:lang w:eastAsia="bg-BG"/>
        </w:rPr>
      </w:pPr>
      <w:r>
        <w:rPr>
          <w:rFonts w:ascii="Times New Roman" w:eastAsia="Times New Roman" w:hAnsi="Times New Roman" w:cs="Times New Roman"/>
          <w:bCs/>
          <w:noProof/>
          <w:sz w:val="24"/>
          <w:szCs w:val="24"/>
          <w:bdr w:val="none" w:sz="0" w:space="0" w:color="auto" w:frame="1"/>
          <w:lang w:eastAsia="bg-BG"/>
        </w:rPr>
        <w:t>С цел да бъде осигурена проследяемост при прилагането на Насоките за интегриране на ПОС и ПИК, фаза ІІ, в</w:t>
      </w:r>
      <w:r w:rsidR="00DC50D2" w:rsidRPr="00DC50D2">
        <w:rPr>
          <w:rFonts w:ascii="Times New Roman" w:eastAsia="Times New Roman" w:hAnsi="Times New Roman" w:cs="Times New Roman"/>
          <w:bCs/>
          <w:noProof/>
          <w:sz w:val="24"/>
          <w:szCs w:val="24"/>
          <w:bdr w:val="none" w:sz="0" w:space="0" w:color="auto" w:frame="1"/>
          <w:lang w:eastAsia="bg-BG"/>
        </w:rPr>
        <w:t xml:space="preserve"> проекта на </w:t>
      </w:r>
      <w:r>
        <w:rPr>
          <w:rFonts w:ascii="Times New Roman" w:eastAsia="Times New Roman" w:hAnsi="Times New Roman" w:cs="Times New Roman"/>
          <w:bCs/>
          <w:noProof/>
          <w:sz w:val="24"/>
          <w:szCs w:val="24"/>
          <w:bdr w:val="none" w:sz="0" w:space="0" w:color="auto" w:frame="1"/>
          <w:lang w:eastAsia="bg-BG"/>
        </w:rPr>
        <w:t>РМС</w:t>
      </w:r>
      <w:r w:rsidR="00DC50D2" w:rsidRPr="00DC50D2">
        <w:rPr>
          <w:rFonts w:ascii="Times New Roman" w:eastAsia="Times New Roman" w:hAnsi="Times New Roman" w:cs="Times New Roman"/>
          <w:bCs/>
          <w:noProof/>
          <w:sz w:val="24"/>
          <w:szCs w:val="24"/>
          <w:bdr w:val="none" w:sz="0" w:space="0" w:color="auto" w:frame="1"/>
          <w:lang w:eastAsia="bg-BG"/>
        </w:rPr>
        <w:t xml:space="preserve"> е предвидено, че на ниво изпълнение на </w:t>
      </w:r>
      <w:r>
        <w:rPr>
          <w:rFonts w:ascii="Times New Roman" w:eastAsia="Times New Roman" w:hAnsi="Times New Roman" w:cs="Times New Roman"/>
          <w:bCs/>
          <w:noProof/>
          <w:sz w:val="24"/>
          <w:szCs w:val="24"/>
          <w:bdr w:val="none" w:sz="0" w:space="0" w:color="auto" w:frame="1"/>
          <w:lang w:eastAsia="bg-BG"/>
        </w:rPr>
        <w:t>проекта</w:t>
      </w:r>
      <w:r w:rsidR="00DC50D2" w:rsidRPr="00DC50D2">
        <w:rPr>
          <w:rFonts w:ascii="Times New Roman" w:eastAsia="Times New Roman" w:hAnsi="Times New Roman" w:cs="Times New Roman"/>
          <w:bCs/>
          <w:noProof/>
          <w:sz w:val="24"/>
          <w:szCs w:val="24"/>
          <w:bdr w:val="none" w:sz="0" w:space="0" w:color="auto" w:frame="1"/>
          <w:lang w:eastAsia="bg-BG"/>
        </w:rPr>
        <w:t xml:space="preserve"> проследяването на критериите и условията, произтичащи от Насоките ще се извършва посредством мониторинга на съответната програма. </w:t>
      </w:r>
      <w:r>
        <w:rPr>
          <w:rFonts w:ascii="Times New Roman" w:eastAsia="Times New Roman" w:hAnsi="Times New Roman" w:cs="Times New Roman"/>
          <w:bCs/>
          <w:noProof/>
          <w:sz w:val="24"/>
          <w:szCs w:val="24"/>
          <w:bdr w:val="none" w:sz="0" w:space="0" w:color="auto" w:frame="1"/>
          <w:lang w:eastAsia="bg-BG"/>
        </w:rPr>
        <w:t xml:space="preserve">  </w:t>
      </w:r>
    </w:p>
    <w:p w:rsidR="00B201C7" w:rsidRPr="00B201C7" w:rsidRDefault="00B201C7" w:rsidP="00133672">
      <w:pPr>
        <w:spacing w:after="0"/>
        <w:jc w:val="both"/>
        <w:rPr>
          <w:rFonts w:ascii="Times New Roman" w:eastAsia="Times New Roman" w:hAnsi="Times New Roman" w:cs="Times New Roman"/>
          <w:b/>
          <w:bCs/>
          <w:noProof/>
          <w:sz w:val="24"/>
          <w:szCs w:val="24"/>
          <w:bdr w:val="none" w:sz="0" w:space="0" w:color="auto" w:frame="1"/>
          <w:lang w:eastAsia="bg-BG"/>
        </w:rPr>
      </w:pPr>
    </w:p>
    <w:p w:rsidR="00B201C7" w:rsidRPr="00B201C7" w:rsidRDefault="00B201C7" w:rsidP="00133672">
      <w:pPr>
        <w:spacing w:after="0"/>
        <w:ind w:firstLine="709"/>
        <w:jc w:val="both"/>
        <w:rPr>
          <w:rFonts w:ascii="Times New Roman" w:eastAsia="Times New Roman" w:hAnsi="Times New Roman" w:cs="Times New Roman"/>
          <w:b/>
          <w:bCs/>
          <w:noProof/>
          <w:sz w:val="24"/>
          <w:szCs w:val="24"/>
          <w:bdr w:val="none" w:sz="0" w:space="0" w:color="auto" w:frame="1"/>
          <w:lang w:eastAsia="bg-BG"/>
        </w:rPr>
      </w:pPr>
      <w:r w:rsidRPr="00B201C7">
        <w:rPr>
          <w:rFonts w:ascii="Times New Roman" w:eastAsia="Times New Roman" w:hAnsi="Times New Roman" w:cs="Times New Roman"/>
          <w:b/>
          <w:bCs/>
          <w:noProof/>
          <w:sz w:val="24"/>
          <w:szCs w:val="24"/>
          <w:bdr w:val="none" w:sz="0" w:space="0" w:color="auto" w:frame="1"/>
          <w:lang w:eastAsia="bg-BG"/>
        </w:rPr>
        <w:t>УВАЖАЕМИ ГОСПОДИН МИНИСТЪР – ПРЕДСЕДАТЕЛ,</w:t>
      </w:r>
    </w:p>
    <w:p w:rsidR="00B201C7" w:rsidRDefault="00B201C7" w:rsidP="00133672">
      <w:pPr>
        <w:spacing w:after="0"/>
        <w:ind w:firstLine="709"/>
        <w:jc w:val="both"/>
        <w:rPr>
          <w:rFonts w:ascii="Times New Roman" w:eastAsia="Times New Roman" w:hAnsi="Times New Roman" w:cs="Times New Roman"/>
          <w:b/>
          <w:bCs/>
          <w:noProof/>
          <w:sz w:val="24"/>
          <w:szCs w:val="24"/>
          <w:bdr w:val="none" w:sz="0" w:space="0" w:color="auto" w:frame="1"/>
          <w:lang w:eastAsia="bg-BG"/>
        </w:rPr>
      </w:pPr>
      <w:r w:rsidRPr="00B201C7">
        <w:rPr>
          <w:rFonts w:ascii="Times New Roman" w:eastAsia="Times New Roman" w:hAnsi="Times New Roman" w:cs="Times New Roman"/>
          <w:b/>
          <w:bCs/>
          <w:noProof/>
          <w:sz w:val="24"/>
          <w:szCs w:val="24"/>
          <w:bdr w:val="none" w:sz="0" w:space="0" w:color="auto" w:frame="1"/>
          <w:lang w:eastAsia="bg-BG"/>
        </w:rPr>
        <w:t>УВАЖАЕМИ ГОСПОЖИ И ГОСПОДА МИНИСТРИ,</w:t>
      </w:r>
    </w:p>
    <w:p w:rsidR="00133672" w:rsidRPr="00B201C7" w:rsidRDefault="00133672" w:rsidP="00133672">
      <w:pPr>
        <w:spacing w:after="0"/>
        <w:ind w:firstLine="709"/>
        <w:jc w:val="both"/>
        <w:rPr>
          <w:rFonts w:ascii="Times New Roman" w:eastAsia="Times New Roman" w:hAnsi="Times New Roman" w:cs="Times New Roman"/>
          <w:b/>
          <w:bCs/>
          <w:noProof/>
          <w:sz w:val="24"/>
          <w:szCs w:val="24"/>
          <w:bdr w:val="none" w:sz="0" w:space="0" w:color="auto" w:frame="1"/>
          <w:lang w:val="ru-RU" w:eastAsia="bg-BG"/>
        </w:rPr>
      </w:pPr>
    </w:p>
    <w:p w:rsidR="008B74CA" w:rsidRPr="008B74CA" w:rsidRDefault="00B201C7" w:rsidP="00133672">
      <w:pPr>
        <w:spacing w:after="0"/>
        <w:ind w:firstLine="709"/>
        <w:jc w:val="both"/>
        <w:rPr>
          <w:rFonts w:ascii="Times New Roman" w:eastAsia="Times New Roman" w:hAnsi="Times New Roman" w:cs="Times New Roman"/>
          <w:bCs/>
          <w:noProof/>
          <w:sz w:val="24"/>
          <w:szCs w:val="24"/>
          <w:bdr w:val="none" w:sz="0" w:space="0" w:color="auto" w:frame="1"/>
          <w:lang w:eastAsia="bg-BG"/>
        </w:rPr>
      </w:pPr>
      <w:r w:rsidRPr="00B201C7">
        <w:rPr>
          <w:rFonts w:ascii="Times New Roman" w:eastAsia="Times New Roman" w:hAnsi="Times New Roman" w:cs="Times New Roman"/>
          <w:bCs/>
          <w:noProof/>
          <w:sz w:val="24"/>
          <w:szCs w:val="24"/>
          <w:bdr w:val="none" w:sz="0" w:space="0" w:color="auto" w:frame="1"/>
          <w:lang w:eastAsia="bg-BG"/>
        </w:rPr>
        <w:t xml:space="preserve">Във връзка с гореизложеното и на основание чл. 8, ал. 3 от Устройствения правилник на Министерския съвет и на неговата администрация, предлагам Министерският съвет да </w:t>
      </w:r>
      <w:r w:rsidRPr="00B201C7">
        <w:rPr>
          <w:rFonts w:ascii="Times New Roman" w:eastAsia="Times New Roman" w:hAnsi="Times New Roman" w:cs="Times New Roman"/>
          <w:bCs/>
          <w:noProof/>
          <w:sz w:val="24"/>
          <w:szCs w:val="24"/>
          <w:bdr w:val="none" w:sz="0" w:space="0" w:color="auto" w:frame="1"/>
          <w:lang w:eastAsia="bg-BG"/>
        </w:rPr>
        <w:lastRenderedPageBreak/>
        <w:t xml:space="preserve">приеме така предложения проект на Решение на Министерския съвет за одобряване на  </w:t>
      </w:r>
      <w:r w:rsidR="00537321" w:rsidRPr="00537321">
        <w:rPr>
          <w:rFonts w:ascii="Times New Roman" w:eastAsia="Times New Roman" w:hAnsi="Times New Roman" w:cs="Times New Roman"/>
          <w:bCs/>
          <w:noProof/>
          <w:sz w:val="24"/>
          <w:szCs w:val="24"/>
          <w:bdr w:val="none" w:sz="0" w:space="0" w:color="auto" w:frame="1"/>
          <w:lang w:eastAsia="bg-BG"/>
        </w:rPr>
        <w:t>Насоки за интегриране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w:t>
      </w:r>
      <w:r w:rsidR="00537321">
        <w:rPr>
          <w:rFonts w:ascii="Times New Roman" w:eastAsia="Times New Roman" w:hAnsi="Times New Roman" w:cs="Times New Roman"/>
          <w:bCs/>
          <w:noProof/>
          <w:sz w:val="24"/>
          <w:szCs w:val="24"/>
          <w:bdr w:val="none" w:sz="0" w:space="0" w:color="auto" w:frame="1"/>
          <w:lang w:eastAsia="bg-BG"/>
        </w:rPr>
        <w:t>грамите в периода 2014-2020 г.”</w:t>
      </w:r>
      <w:r w:rsidR="00A9002D">
        <w:rPr>
          <w:rFonts w:ascii="Times New Roman" w:eastAsia="Times New Roman" w:hAnsi="Times New Roman" w:cs="Times New Roman"/>
          <w:bCs/>
          <w:noProof/>
          <w:sz w:val="24"/>
          <w:szCs w:val="24"/>
          <w:bdr w:val="none" w:sz="0" w:space="0" w:color="auto" w:frame="1"/>
          <w:lang w:eastAsia="bg-BG"/>
        </w:rPr>
        <w:t>.</w:t>
      </w:r>
      <w:r w:rsidR="00537321" w:rsidRPr="00537321">
        <w:rPr>
          <w:rFonts w:ascii="Times New Roman" w:eastAsia="Times New Roman" w:hAnsi="Times New Roman" w:cs="Times New Roman"/>
          <w:bCs/>
          <w:noProof/>
          <w:sz w:val="24"/>
          <w:szCs w:val="24"/>
          <w:bdr w:val="none" w:sz="0" w:space="0" w:color="auto" w:frame="1"/>
          <w:lang w:eastAsia="bg-BG"/>
        </w:rPr>
        <w:t xml:space="preserve"> </w:t>
      </w:r>
    </w:p>
    <w:p w:rsidR="00D72AB1" w:rsidRDefault="00D72AB1" w:rsidP="00133672">
      <w:pPr>
        <w:spacing w:after="0" w:line="270" w:lineRule="atLeast"/>
        <w:ind w:firstLine="709"/>
        <w:rPr>
          <w:rFonts w:ascii="Times New Roman" w:eastAsia="Times New Roman" w:hAnsi="Times New Roman" w:cs="Times New Roman"/>
          <w:b/>
          <w:bCs/>
          <w:sz w:val="24"/>
          <w:szCs w:val="24"/>
          <w:u w:val="single"/>
          <w:bdr w:val="none" w:sz="0" w:space="0" w:color="auto" w:frame="1"/>
          <w:lang w:eastAsia="bg-BG"/>
        </w:rPr>
      </w:pPr>
    </w:p>
    <w:p w:rsidR="00066012" w:rsidRPr="001F6DCB" w:rsidRDefault="00066012" w:rsidP="00E02462">
      <w:pPr>
        <w:spacing w:after="120" w:line="270" w:lineRule="atLeast"/>
        <w:ind w:firstLine="709"/>
        <w:rPr>
          <w:rFonts w:ascii="Times New Roman" w:eastAsia="Times New Roman" w:hAnsi="Times New Roman" w:cs="Times New Roman"/>
          <w:b/>
          <w:bCs/>
          <w:sz w:val="24"/>
          <w:szCs w:val="24"/>
          <w:u w:val="single"/>
          <w:bdr w:val="none" w:sz="0" w:space="0" w:color="auto" w:frame="1"/>
          <w:lang w:eastAsia="bg-BG"/>
        </w:rPr>
      </w:pPr>
      <w:r>
        <w:rPr>
          <w:rFonts w:ascii="Times New Roman" w:eastAsia="Times New Roman" w:hAnsi="Times New Roman" w:cs="Times New Roman"/>
          <w:b/>
          <w:bCs/>
          <w:sz w:val="24"/>
          <w:szCs w:val="24"/>
          <w:u w:val="single"/>
          <w:bdr w:val="none" w:sz="0" w:space="0" w:color="auto" w:frame="1"/>
          <w:lang w:eastAsia="bg-BG"/>
        </w:rPr>
        <w:t>Приложения</w:t>
      </w:r>
      <w:r w:rsidRPr="001F6DCB">
        <w:rPr>
          <w:rFonts w:ascii="Times New Roman" w:eastAsia="Times New Roman" w:hAnsi="Times New Roman" w:cs="Times New Roman"/>
          <w:b/>
          <w:bCs/>
          <w:sz w:val="24"/>
          <w:szCs w:val="24"/>
          <w:u w:val="single"/>
          <w:bdr w:val="none" w:sz="0" w:space="0" w:color="auto" w:frame="1"/>
          <w:lang w:eastAsia="bg-BG"/>
        </w:rPr>
        <w:t>:</w:t>
      </w:r>
    </w:p>
    <w:p w:rsidR="00066012" w:rsidRPr="002959CB" w:rsidRDefault="00B201C7" w:rsidP="00E02462">
      <w:pPr>
        <w:pStyle w:val="ListParagraph"/>
        <w:numPr>
          <w:ilvl w:val="0"/>
          <w:numId w:val="7"/>
        </w:numPr>
        <w:spacing w:after="120"/>
        <w:ind w:left="709" w:hanging="283"/>
        <w:jc w:val="both"/>
        <w:rPr>
          <w:rFonts w:ascii="Times New Roman" w:eastAsia="Times New Roman" w:hAnsi="Times New Roman" w:cs="Times New Roman"/>
          <w:bCs/>
          <w:sz w:val="24"/>
          <w:szCs w:val="24"/>
          <w:bdr w:val="none" w:sz="0" w:space="0" w:color="auto" w:frame="1"/>
          <w:lang w:val="ru-RU" w:eastAsia="bg-BG"/>
        </w:rPr>
      </w:pPr>
      <w:r w:rsidRPr="002959CB">
        <w:rPr>
          <w:rFonts w:ascii="Times New Roman" w:eastAsia="Times New Roman" w:hAnsi="Times New Roman" w:cs="Times New Roman"/>
          <w:bCs/>
          <w:sz w:val="24"/>
          <w:szCs w:val="24"/>
          <w:bdr w:val="none" w:sz="0" w:space="0" w:color="auto" w:frame="1"/>
          <w:lang w:eastAsia="bg-BG"/>
        </w:rPr>
        <w:t>Проект на Решение на Министерския съвет за одобряване на</w:t>
      </w:r>
      <w:r w:rsidRPr="002959CB">
        <w:rPr>
          <w:rFonts w:ascii="Times New Roman" w:eastAsia="Times New Roman" w:hAnsi="Times New Roman" w:cs="Times New Roman"/>
          <w:bCs/>
          <w:sz w:val="24"/>
          <w:szCs w:val="24"/>
          <w:bdr w:val="none" w:sz="0" w:space="0" w:color="auto" w:frame="1"/>
          <w:lang w:val="tr-TR" w:eastAsia="bg-BG"/>
        </w:rPr>
        <w:t xml:space="preserve"> </w:t>
      </w:r>
      <w:r w:rsidRPr="002959CB">
        <w:rPr>
          <w:rFonts w:ascii="Times New Roman" w:eastAsia="Times New Roman" w:hAnsi="Times New Roman" w:cs="Times New Roman"/>
          <w:bCs/>
          <w:sz w:val="24"/>
          <w:szCs w:val="24"/>
          <w:bdr w:val="none" w:sz="0" w:space="0" w:color="auto" w:frame="1"/>
          <w:lang w:eastAsia="bg-BG"/>
        </w:rPr>
        <w:t>Насоки за интегр</w:t>
      </w:r>
      <w:r w:rsidR="000B4C04">
        <w:rPr>
          <w:rFonts w:ascii="Times New Roman" w:eastAsia="Times New Roman" w:hAnsi="Times New Roman" w:cs="Times New Roman"/>
          <w:bCs/>
          <w:sz w:val="24"/>
          <w:szCs w:val="24"/>
          <w:bdr w:val="none" w:sz="0" w:space="0" w:color="auto" w:frame="1"/>
          <w:lang w:eastAsia="bg-BG"/>
        </w:rPr>
        <w:t>иране</w:t>
      </w:r>
      <w:r w:rsidRPr="002959CB">
        <w:rPr>
          <w:rFonts w:ascii="Times New Roman" w:eastAsia="Times New Roman" w:hAnsi="Times New Roman" w:cs="Times New Roman"/>
          <w:bCs/>
          <w:sz w:val="24"/>
          <w:szCs w:val="24"/>
          <w:bdr w:val="none" w:sz="0" w:space="0" w:color="auto" w:frame="1"/>
          <w:lang w:eastAsia="bg-BG"/>
        </w:rPr>
        <w:t xml:space="preserve">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w:t>
      </w:r>
      <w:r w:rsidR="00E02462" w:rsidRPr="00E02462">
        <w:rPr>
          <w:rFonts w:ascii="Times New Roman" w:eastAsia="Times New Roman" w:hAnsi="Times New Roman" w:cs="Times New Roman"/>
          <w:bCs/>
          <w:noProof/>
          <w:sz w:val="24"/>
          <w:szCs w:val="24"/>
          <w:bdr w:val="none" w:sz="0" w:space="0" w:color="auto" w:frame="1"/>
          <w:lang w:eastAsia="bg-BG"/>
        </w:rPr>
        <w:t xml:space="preserve"> </w:t>
      </w:r>
      <w:r w:rsidR="00E02462" w:rsidRPr="00E02462">
        <w:rPr>
          <w:rFonts w:ascii="Times New Roman" w:eastAsia="Times New Roman" w:hAnsi="Times New Roman" w:cs="Times New Roman"/>
          <w:bCs/>
          <w:sz w:val="24"/>
          <w:szCs w:val="24"/>
          <w:bdr w:val="none" w:sz="0" w:space="0" w:color="auto" w:frame="1"/>
          <w:lang w:eastAsia="bg-BG"/>
        </w:rPr>
        <w:t>в периода 2014-2020 г.</w:t>
      </w:r>
      <w:r w:rsidRPr="002959CB">
        <w:rPr>
          <w:rFonts w:ascii="Times New Roman" w:eastAsia="Times New Roman" w:hAnsi="Times New Roman" w:cs="Times New Roman"/>
          <w:bCs/>
          <w:sz w:val="24"/>
          <w:szCs w:val="24"/>
          <w:bdr w:val="none" w:sz="0" w:space="0" w:color="auto" w:frame="1"/>
          <w:lang w:eastAsia="bg-BG"/>
        </w:rPr>
        <w:t>“;</w:t>
      </w:r>
    </w:p>
    <w:p w:rsidR="002959CB" w:rsidRPr="002959CB" w:rsidRDefault="002959CB" w:rsidP="00E02462">
      <w:pPr>
        <w:pStyle w:val="ListParagraph"/>
        <w:numPr>
          <w:ilvl w:val="0"/>
          <w:numId w:val="7"/>
        </w:numPr>
        <w:spacing w:after="120"/>
        <w:ind w:left="709" w:hanging="283"/>
        <w:jc w:val="both"/>
        <w:rPr>
          <w:rFonts w:ascii="Times New Roman" w:eastAsia="Times New Roman" w:hAnsi="Times New Roman" w:cs="Times New Roman"/>
          <w:bCs/>
          <w:sz w:val="24"/>
          <w:szCs w:val="24"/>
          <w:bdr w:val="none" w:sz="0" w:space="0" w:color="auto" w:frame="1"/>
          <w:lang w:eastAsia="bg-BG"/>
        </w:rPr>
      </w:pPr>
      <w:r w:rsidRPr="002959CB">
        <w:rPr>
          <w:rFonts w:ascii="Times New Roman" w:eastAsia="Times New Roman" w:hAnsi="Times New Roman" w:cs="Times New Roman"/>
          <w:bCs/>
          <w:sz w:val="24"/>
          <w:szCs w:val="24"/>
          <w:bdr w:val="none" w:sz="0" w:space="0" w:color="auto" w:frame="1"/>
          <w:lang w:eastAsia="bg-BG"/>
        </w:rPr>
        <w:t>Проект на финансова обосновка</w:t>
      </w:r>
      <w:r w:rsidR="000B4C04">
        <w:rPr>
          <w:rFonts w:ascii="Times New Roman" w:eastAsia="Times New Roman" w:hAnsi="Times New Roman" w:cs="Times New Roman"/>
          <w:bCs/>
          <w:sz w:val="24"/>
          <w:szCs w:val="24"/>
          <w:bdr w:val="none" w:sz="0" w:space="0" w:color="auto" w:frame="1"/>
          <w:lang w:eastAsia="bg-BG"/>
        </w:rPr>
        <w:t>;</w:t>
      </w:r>
      <w:r w:rsidRPr="002959CB">
        <w:rPr>
          <w:rFonts w:ascii="Times New Roman" w:eastAsia="Times New Roman" w:hAnsi="Times New Roman" w:cs="Times New Roman"/>
          <w:bCs/>
          <w:sz w:val="24"/>
          <w:szCs w:val="24"/>
          <w:bdr w:val="none" w:sz="0" w:space="0" w:color="auto" w:frame="1"/>
          <w:lang w:eastAsia="bg-BG"/>
        </w:rPr>
        <w:t xml:space="preserve"> </w:t>
      </w:r>
    </w:p>
    <w:p w:rsidR="002959CB" w:rsidRPr="002959CB" w:rsidRDefault="002959CB" w:rsidP="00E02462">
      <w:pPr>
        <w:pStyle w:val="ListParagraph"/>
        <w:numPr>
          <w:ilvl w:val="0"/>
          <w:numId w:val="7"/>
        </w:numPr>
        <w:spacing w:after="120"/>
        <w:ind w:left="709" w:hanging="283"/>
        <w:jc w:val="both"/>
        <w:rPr>
          <w:rFonts w:ascii="Times New Roman" w:eastAsia="Times New Roman" w:hAnsi="Times New Roman" w:cs="Times New Roman"/>
          <w:bCs/>
          <w:sz w:val="24"/>
          <w:szCs w:val="24"/>
          <w:bdr w:val="none" w:sz="0" w:space="0" w:color="auto" w:frame="1"/>
          <w:lang w:eastAsia="bg-BG"/>
        </w:rPr>
      </w:pPr>
      <w:r w:rsidRPr="002959CB">
        <w:rPr>
          <w:rFonts w:ascii="Times New Roman" w:eastAsia="Times New Roman" w:hAnsi="Times New Roman" w:cs="Times New Roman"/>
          <w:bCs/>
          <w:sz w:val="24"/>
          <w:szCs w:val="24"/>
          <w:bdr w:val="none" w:sz="0" w:space="0" w:color="auto" w:frame="1"/>
          <w:lang w:eastAsia="bg-BG"/>
        </w:rPr>
        <w:t>Проект на съобщение за средствата за масово осведомяване</w:t>
      </w:r>
      <w:r w:rsidR="000B4C04">
        <w:rPr>
          <w:rFonts w:ascii="Times New Roman" w:eastAsia="Times New Roman" w:hAnsi="Times New Roman" w:cs="Times New Roman"/>
          <w:bCs/>
          <w:sz w:val="24"/>
          <w:szCs w:val="24"/>
          <w:bdr w:val="none" w:sz="0" w:space="0" w:color="auto" w:frame="1"/>
          <w:lang w:eastAsia="bg-BG"/>
        </w:rPr>
        <w:t>;</w:t>
      </w:r>
    </w:p>
    <w:p w:rsidR="00066012" w:rsidRPr="002959CB" w:rsidRDefault="00B201C7" w:rsidP="00E02462">
      <w:pPr>
        <w:pStyle w:val="ListParagraph"/>
        <w:numPr>
          <w:ilvl w:val="0"/>
          <w:numId w:val="7"/>
        </w:numPr>
        <w:spacing w:after="120"/>
        <w:ind w:left="709" w:hanging="283"/>
        <w:jc w:val="both"/>
        <w:rPr>
          <w:rFonts w:ascii="Times New Roman" w:eastAsia="Times New Roman" w:hAnsi="Times New Roman" w:cs="Times New Roman"/>
          <w:bCs/>
          <w:sz w:val="24"/>
          <w:szCs w:val="24"/>
          <w:bdr w:val="none" w:sz="0" w:space="0" w:color="auto" w:frame="1"/>
          <w:lang w:eastAsia="bg-BG"/>
        </w:rPr>
      </w:pPr>
      <w:r w:rsidRPr="002959CB">
        <w:rPr>
          <w:rFonts w:ascii="Times New Roman" w:eastAsia="Times New Roman" w:hAnsi="Times New Roman" w:cs="Times New Roman"/>
          <w:bCs/>
          <w:sz w:val="24"/>
          <w:szCs w:val="24"/>
          <w:bdr w:val="none" w:sz="0" w:space="0" w:color="auto" w:frame="1"/>
          <w:lang w:eastAsia="bg-BG"/>
        </w:rPr>
        <w:t>Проект на Насоки за интеграция на политиката по околна среда и политиката по изменение на климата в Европейските структурни и инвестиционни фондове - фаза „Изпълнение на Споразумението за партньорство и програмите</w:t>
      </w:r>
      <w:r w:rsidR="00E02462" w:rsidRPr="00E02462">
        <w:rPr>
          <w:rFonts w:ascii="Times New Roman" w:eastAsia="Times New Roman" w:hAnsi="Times New Roman" w:cs="Times New Roman"/>
          <w:bCs/>
          <w:noProof/>
          <w:sz w:val="24"/>
          <w:szCs w:val="24"/>
          <w:bdr w:val="none" w:sz="0" w:space="0" w:color="auto" w:frame="1"/>
          <w:lang w:eastAsia="bg-BG"/>
        </w:rPr>
        <w:t xml:space="preserve"> </w:t>
      </w:r>
      <w:r w:rsidR="00E02462" w:rsidRPr="00E02462">
        <w:rPr>
          <w:rFonts w:ascii="Times New Roman" w:eastAsia="Times New Roman" w:hAnsi="Times New Roman" w:cs="Times New Roman"/>
          <w:bCs/>
          <w:sz w:val="24"/>
          <w:szCs w:val="24"/>
          <w:bdr w:val="none" w:sz="0" w:space="0" w:color="auto" w:frame="1"/>
          <w:lang w:eastAsia="bg-BG"/>
        </w:rPr>
        <w:t>в периода 2014-2020 г.</w:t>
      </w:r>
      <w:r w:rsidRPr="002959CB">
        <w:rPr>
          <w:rFonts w:ascii="Times New Roman" w:eastAsia="Times New Roman" w:hAnsi="Times New Roman" w:cs="Times New Roman"/>
          <w:bCs/>
          <w:sz w:val="24"/>
          <w:szCs w:val="24"/>
          <w:bdr w:val="none" w:sz="0" w:space="0" w:color="auto" w:frame="1"/>
          <w:lang w:eastAsia="bg-BG"/>
        </w:rPr>
        <w:t>“</w:t>
      </w:r>
    </w:p>
    <w:p w:rsidR="00251CE9" w:rsidRDefault="00251CE9" w:rsidP="00133672">
      <w:pPr>
        <w:spacing w:after="0"/>
        <w:rPr>
          <w:rFonts w:ascii="Times New Roman" w:eastAsia="Times New Roman" w:hAnsi="Times New Roman" w:cs="Times New Roman"/>
          <w:b/>
          <w:bCs/>
          <w:sz w:val="24"/>
          <w:szCs w:val="24"/>
          <w:bdr w:val="none" w:sz="0" w:space="0" w:color="auto" w:frame="1"/>
          <w:lang w:eastAsia="bg-BG"/>
        </w:rPr>
      </w:pPr>
    </w:p>
    <w:p w:rsidR="000B4C04" w:rsidRDefault="000B4C04" w:rsidP="00133672">
      <w:pPr>
        <w:spacing w:after="0" w:line="270" w:lineRule="atLeast"/>
        <w:rPr>
          <w:rFonts w:ascii="Times New Roman" w:eastAsia="Times New Roman" w:hAnsi="Times New Roman" w:cs="Times New Roman"/>
          <w:b/>
          <w:bCs/>
          <w:sz w:val="24"/>
          <w:szCs w:val="24"/>
          <w:bdr w:val="none" w:sz="0" w:space="0" w:color="auto" w:frame="1"/>
          <w:lang w:eastAsia="bg-BG"/>
        </w:rPr>
      </w:pPr>
    </w:p>
    <w:p w:rsidR="00133672" w:rsidRDefault="00133672" w:rsidP="00133672">
      <w:pPr>
        <w:spacing w:after="0" w:line="270" w:lineRule="atLeast"/>
        <w:rPr>
          <w:rFonts w:ascii="Times New Roman" w:eastAsia="Times New Roman" w:hAnsi="Times New Roman" w:cs="Times New Roman"/>
          <w:b/>
          <w:bCs/>
          <w:sz w:val="24"/>
          <w:szCs w:val="24"/>
          <w:bdr w:val="none" w:sz="0" w:space="0" w:color="auto" w:frame="1"/>
          <w:lang w:eastAsia="bg-BG"/>
        </w:rPr>
      </w:pPr>
    </w:p>
    <w:p w:rsidR="00066012" w:rsidRPr="001F6DCB" w:rsidRDefault="00066012" w:rsidP="00133672">
      <w:pPr>
        <w:spacing w:after="0" w:line="270" w:lineRule="atLeast"/>
        <w:rPr>
          <w:rFonts w:ascii="Times New Roman" w:eastAsia="Times New Roman" w:hAnsi="Times New Roman" w:cs="Times New Roman"/>
          <w:b/>
          <w:bCs/>
          <w:sz w:val="24"/>
          <w:szCs w:val="24"/>
          <w:bdr w:val="none" w:sz="0" w:space="0" w:color="auto" w:frame="1"/>
          <w:lang w:eastAsia="bg-BG"/>
        </w:rPr>
      </w:pPr>
      <w:r w:rsidRPr="001F6DCB">
        <w:rPr>
          <w:rFonts w:ascii="Times New Roman" w:eastAsia="Times New Roman" w:hAnsi="Times New Roman" w:cs="Times New Roman"/>
          <w:b/>
          <w:bCs/>
          <w:sz w:val="24"/>
          <w:szCs w:val="24"/>
          <w:bdr w:val="none" w:sz="0" w:space="0" w:color="auto" w:frame="1"/>
          <w:lang w:eastAsia="bg-BG"/>
        </w:rPr>
        <w:t xml:space="preserve">ИВЕЛИНА ВАСИЛЕВА </w:t>
      </w:r>
    </w:p>
    <w:p w:rsidR="00066012" w:rsidRPr="001F6DCB" w:rsidRDefault="00066012" w:rsidP="00133672">
      <w:pPr>
        <w:spacing w:after="0" w:line="270" w:lineRule="atLeast"/>
        <w:rPr>
          <w:rFonts w:ascii="Times New Roman" w:eastAsia="Times New Roman" w:hAnsi="Times New Roman" w:cs="Times New Roman"/>
          <w:bCs/>
          <w:i/>
          <w:sz w:val="24"/>
          <w:szCs w:val="24"/>
          <w:bdr w:val="none" w:sz="0" w:space="0" w:color="auto" w:frame="1"/>
          <w:lang w:eastAsia="bg-BG"/>
        </w:rPr>
      </w:pPr>
      <w:r w:rsidRPr="001F6DCB">
        <w:rPr>
          <w:rFonts w:ascii="Times New Roman" w:eastAsia="Times New Roman" w:hAnsi="Times New Roman" w:cs="Times New Roman"/>
          <w:bCs/>
          <w:i/>
          <w:sz w:val="24"/>
          <w:szCs w:val="24"/>
          <w:bdr w:val="none" w:sz="0" w:space="0" w:color="auto" w:frame="1"/>
          <w:lang w:eastAsia="bg-BG"/>
        </w:rPr>
        <w:t xml:space="preserve">Министър на околната среда и водите </w:t>
      </w:r>
    </w:p>
    <w:p w:rsidR="00133672" w:rsidRDefault="00133672" w:rsidP="00133672">
      <w:pPr>
        <w:spacing w:after="0" w:line="240" w:lineRule="auto"/>
        <w:rPr>
          <w:rFonts w:ascii="Times New Roman" w:eastAsia="Times New Roman" w:hAnsi="Times New Roman" w:cs="Times New Roman"/>
          <w:b/>
          <w:bCs/>
          <w:sz w:val="18"/>
          <w:szCs w:val="18"/>
          <w:bdr w:val="none" w:sz="0" w:space="0" w:color="auto" w:frame="1"/>
          <w:lang w:eastAsia="bg-BG"/>
        </w:rPr>
      </w:pPr>
    </w:p>
    <w:p w:rsidR="001372A1" w:rsidRPr="00BE7EFA" w:rsidRDefault="001372A1" w:rsidP="00133672">
      <w:pPr>
        <w:spacing w:after="0" w:line="240" w:lineRule="auto"/>
        <w:rPr>
          <w:rFonts w:ascii="Times New Roman" w:eastAsia="Times New Roman" w:hAnsi="Times New Roman" w:cs="Times New Roman"/>
          <w:bCs/>
          <w:iCs/>
          <w:color w:val="333333"/>
          <w:sz w:val="18"/>
          <w:szCs w:val="18"/>
          <w:bdr w:val="none" w:sz="0" w:space="0" w:color="auto" w:frame="1"/>
          <w:lang w:val="ru-RU" w:eastAsia="bg-BG"/>
        </w:rPr>
      </w:pPr>
    </w:p>
    <w:sectPr w:rsidR="001372A1" w:rsidRPr="00BE7EFA" w:rsidSect="00133672">
      <w:headerReference w:type="first" r:id="rId9"/>
      <w:footerReference w:type="first" r:id="rId10"/>
      <w:pgSz w:w="11906" w:h="16838"/>
      <w:pgMar w:top="993" w:right="926" w:bottom="1134" w:left="1276" w:header="22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1A9" w:rsidRDefault="003231A9" w:rsidP="00344A2F">
      <w:pPr>
        <w:spacing w:after="0" w:line="240" w:lineRule="auto"/>
      </w:pPr>
      <w:r>
        <w:separator/>
      </w:r>
    </w:p>
  </w:endnote>
  <w:endnote w:type="continuationSeparator" w:id="0">
    <w:p w:rsidR="003231A9" w:rsidRDefault="003231A9" w:rsidP="0034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62" w:rsidRDefault="00442962">
    <w:pPr>
      <w:pStyle w:val="Footer"/>
      <w:jc w:val="right"/>
    </w:pPr>
  </w:p>
  <w:p w:rsidR="00442962" w:rsidRDefault="004429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1A9" w:rsidRDefault="003231A9" w:rsidP="00344A2F">
      <w:pPr>
        <w:spacing w:after="0" w:line="240" w:lineRule="auto"/>
      </w:pPr>
      <w:r>
        <w:separator/>
      </w:r>
    </w:p>
  </w:footnote>
  <w:footnote w:type="continuationSeparator" w:id="0">
    <w:p w:rsidR="003231A9" w:rsidRDefault="003231A9" w:rsidP="00344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29" w:rsidRDefault="00C40D29" w:rsidP="00C40D29">
    <w:pPr>
      <w:pStyle w:val="Header"/>
      <w:jc w:val="center"/>
    </w:pPr>
    <w:r>
      <w:rPr>
        <w:rFonts w:ascii="Times New Roman" w:hAnsi="Times New Roman"/>
        <w:b/>
        <w:caps/>
        <w:noProof/>
        <w:szCs w:val="24"/>
        <w:lang w:val="en-US"/>
      </w:rPr>
      <w:drawing>
        <wp:inline distT="0" distB="0" distL="0" distR="0" wp14:anchorId="41E25EAF" wp14:editId="245737D7">
          <wp:extent cx="658368" cy="574321"/>
          <wp:effectExtent l="0" t="0" r="8890" b="0"/>
          <wp:docPr id="3" name="Picture 3" descr="Gerb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b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504" cy="576184"/>
                  </a:xfrm>
                  <a:prstGeom prst="rect">
                    <a:avLst/>
                  </a:prstGeom>
                  <a:noFill/>
                  <a:ln>
                    <a:noFill/>
                  </a:ln>
                </pic:spPr>
              </pic:pic>
            </a:graphicData>
          </a:graphic>
        </wp:inline>
      </w:drawing>
    </w:r>
  </w:p>
  <w:p w:rsidR="00066012" w:rsidRDefault="00066012" w:rsidP="00C40D29">
    <w:pPr>
      <w:pStyle w:val="Caption"/>
      <w:spacing w:before="20" w:after="20"/>
      <w:rPr>
        <w:szCs w:val="24"/>
        <w:lang w:val="en-US"/>
      </w:rPr>
    </w:pPr>
  </w:p>
  <w:p w:rsidR="00C40D29" w:rsidRDefault="00C40D29" w:rsidP="00C40D29">
    <w:pPr>
      <w:pStyle w:val="Caption"/>
      <w:spacing w:before="20" w:after="20"/>
      <w:rPr>
        <w:szCs w:val="24"/>
      </w:rPr>
    </w:pPr>
    <w:r w:rsidRPr="00B2250A">
      <w:rPr>
        <w:szCs w:val="24"/>
      </w:rPr>
      <w:t>Р е п у б л и к а   б ъ л г а р и я</w:t>
    </w:r>
  </w:p>
  <w:p w:rsidR="00C40D29" w:rsidRDefault="00C40D29" w:rsidP="00C40D29">
    <w:pPr>
      <w:pBdr>
        <w:bottom w:val="single" w:sz="4" w:space="1" w:color="auto"/>
      </w:pBdr>
      <w:spacing w:after="0" w:line="270" w:lineRule="atLeast"/>
      <w:jc w:val="center"/>
      <w:rPr>
        <w:rFonts w:ascii="Times New Roman" w:eastAsia="Times New Roman" w:hAnsi="Times New Roman" w:cs="Times New Roman"/>
        <w:b/>
        <w:bCs/>
        <w:color w:val="333333"/>
        <w:sz w:val="24"/>
        <w:szCs w:val="24"/>
        <w:bdr w:val="none" w:sz="0" w:space="0" w:color="auto" w:frame="1"/>
        <w:lang w:eastAsia="bg-BG"/>
      </w:rPr>
    </w:pPr>
  </w:p>
  <w:p w:rsidR="00C40D29" w:rsidRPr="00BE7EFA" w:rsidRDefault="00C40D29" w:rsidP="00C40D29">
    <w:pPr>
      <w:pBdr>
        <w:bottom w:val="single" w:sz="4" w:space="1" w:color="auto"/>
      </w:pBdr>
      <w:spacing w:after="0" w:line="270" w:lineRule="atLeast"/>
      <w:jc w:val="center"/>
      <w:rPr>
        <w:rFonts w:ascii="Arial" w:eastAsia="Times New Roman" w:hAnsi="Arial" w:cs="Arial"/>
        <w:b/>
        <w:bCs/>
        <w:color w:val="333333"/>
        <w:sz w:val="18"/>
        <w:szCs w:val="18"/>
        <w:bdr w:val="none" w:sz="0" w:space="0" w:color="auto" w:frame="1"/>
        <w:lang w:val="ru-RU" w:eastAsia="bg-BG"/>
      </w:rPr>
    </w:pPr>
    <w:r w:rsidRPr="00132BAB">
      <w:rPr>
        <w:rFonts w:ascii="Times New Roman" w:eastAsia="Times New Roman" w:hAnsi="Times New Roman" w:cs="Times New Roman"/>
        <w:b/>
        <w:bCs/>
        <w:color w:val="333333"/>
        <w:sz w:val="24"/>
        <w:szCs w:val="24"/>
        <w:bdr w:val="none" w:sz="0" w:space="0" w:color="auto" w:frame="1"/>
        <w:lang w:eastAsia="bg-BG"/>
      </w:rPr>
      <w:t>МИНИСТЕРСТВО</w:t>
    </w:r>
    <w:r w:rsidRPr="00132BAB">
      <w:rPr>
        <w:rFonts w:ascii="Times Roman" w:eastAsia="Times New Roman" w:hAnsi="Times Roman" w:cs="Arial"/>
        <w:b/>
        <w:bCs/>
        <w:color w:val="333333"/>
        <w:sz w:val="24"/>
        <w:szCs w:val="24"/>
        <w:bdr w:val="none" w:sz="0" w:space="0" w:color="auto" w:frame="1"/>
        <w:lang w:eastAsia="bg-BG"/>
      </w:rPr>
      <w:t xml:space="preserve"> </w:t>
    </w:r>
    <w:r w:rsidRPr="00132BAB">
      <w:rPr>
        <w:rFonts w:ascii="Times New Roman" w:eastAsia="Times New Roman" w:hAnsi="Times New Roman" w:cs="Times New Roman"/>
        <w:b/>
        <w:bCs/>
        <w:color w:val="333333"/>
        <w:sz w:val="24"/>
        <w:szCs w:val="24"/>
        <w:bdr w:val="none" w:sz="0" w:space="0" w:color="auto" w:frame="1"/>
        <w:lang w:eastAsia="bg-BG"/>
      </w:rPr>
      <w:t>НА</w:t>
    </w:r>
    <w:r w:rsidRPr="00132BAB">
      <w:rPr>
        <w:rFonts w:ascii="Times Roman" w:eastAsia="Times New Roman" w:hAnsi="Times Roman" w:cs="Arial"/>
        <w:b/>
        <w:bCs/>
        <w:color w:val="333333"/>
        <w:sz w:val="24"/>
        <w:szCs w:val="24"/>
        <w:bdr w:val="none" w:sz="0" w:space="0" w:color="auto" w:frame="1"/>
        <w:lang w:eastAsia="bg-BG"/>
      </w:rPr>
      <w:t xml:space="preserve"> </w:t>
    </w:r>
    <w:r w:rsidRPr="00132BAB">
      <w:rPr>
        <w:rFonts w:ascii="Times New Roman" w:eastAsia="Times New Roman" w:hAnsi="Times New Roman" w:cs="Times New Roman"/>
        <w:b/>
        <w:bCs/>
        <w:color w:val="333333"/>
        <w:sz w:val="24"/>
        <w:szCs w:val="24"/>
        <w:bdr w:val="none" w:sz="0" w:space="0" w:color="auto" w:frame="1"/>
        <w:lang w:eastAsia="bg-BG"/>
      </w:rPr>
      <w:t>ОКОЛНАТА</w:t>
    </w:r>
    <w:r w:rsidRPr="00132BAB">
      <w:rPr>
        <w:rFonts w:ascii="Times Roman" w:eastAsia="Times New Roman" w:hAnsi="Times Roman" w:cs="Arial"/>
        <w:b/>
        <w:bCs/>
        <w:color w:val="333333"/>
        <w:sz w:val="24"/>
        <w:szCs w:val="24"/>
        <w:bdr w:val="none" w:sz="0" w:space="0" w:color="auto" w:frame="1"/>
        <w:lang w:eastAsia="bg-BG"/>
      </w:rPr>
      <w:t xml:space="preserve"> </w:t>
    </w:r>
    <w:r w:rsidRPr="00132BAB">
      <w:rPr>
        <w:rFonts w:ascii="Times New Roman" w:eastAsia="Times New Roman" w:hAnsi="Times New Roman" w:cs="Times New Roman"/>
        <w:b/>
        <w:bCs/>
        <w:color w:val="333333"/>
        <w:sz w:val="24"/>
        <w:szCs w:val="24"/>
        <w:bdr w:val="none" w:sz="0" w:space="0" w:color="auto" w:frame="1"/>
        <w:lang w:eastAsia="bg-BG"/>
      </w:rPr>
      <w:t>СРЕДА</w:t>
    </w:r>
    <w:r w:rsidRPr="00132BAB">
      <w:rPr>
        <w:rFonts w:ascii="Times Roman" w:eastAsia="Times New Roman" w:hAnsi="Times Roman" w:cs="Arial"/>
        <w:b/>
        <w:bCs/>
        <w:color w:val="333333"/>
        <w:sz w:val="24"/>
        <w:szCs w:val="24"/>
        <w:bdr w:val="none" w:sz="0" w:space="0" w:color="auto" w:frame="1"/>
        <w:lang w:eastAsia="bg-BG"/>
      </w:rPr>
      <w:t xml:space="preserve"> </w:t>
    </w:r>
    <w:r w:rsidRPr="00132BAB">
      <w:rPr>
        <w:rFonts w:ascii="Times New Roman" w:eastAsia="Times New Roman" w:hAnsi="Times New Roman" w:cs="Times New Roman"/>
        <w:b/>
        <w:bCs/>
        <w:color w:val="333333"/>
        <w:sz w:val="24"/>
        <w:szCs w:val="24"/>
        <w:bdr w:val="none" w:sz="0" w:space="0" w:color="auto" w:frame="1"/>
        <w:lang w:eastAsia="bg-BG"/>
      </w:rPr>
      <w:t>И</w:t>
    </w:r>
    <w:r w:rsidRPr="00132BAB">
      <w:rPr>
        <w:rFonts w:ascii="Times Roman" w:eastAsia="Times New Roman" w:hAnsi="Times Roman" w:cs="Arial"/>
        <w:b/>
        <w:bCs/>
        <w:color w:val="333333"/>
        <w:sz w:val="24"/>
        <w:szCs w:val="24"/>
        <w:bdr w:val="none" w:sz="0" w:space="0" w:color="auto" w:frame="1"/>
        <w:lang w:eastAsia="bg-BG"/>
      </w:rPr>
      <w:t xml:space="preserve"> </w:t>
    </w:r>
    <w:r w:rsidRPr="00132BAB">
      <w:rPr>
        <w:rFonts w:ascii="Times New Roman" w:eastAsia="Times New Roman" w:hAnsi="Times New Roman" w:cs="Times New Roman"/>
        <w:b/>
        <w:bCs/>
        <w:color w:val="333333"/>
        <w:sz w:val="24"/>
        <w:szCs w:val="24"/>
        <w:bdr w:val="none" w:sz="0" w:space="0" w:color="auto" w:frame="1"/>
        <w:lang w:eastAsia="bg-BG"/>
      </w:rPr>
      <w:t>ВОДИТЕ</w:t>
    </w:r>
    <w:r>
      <w:rPr>
        <w:rFonts w:ascii="Arial" w:eastAsia="Times New Roman" w:hAnsi="Arial" w:cs="Arial"/>
        <w:b/>
        <w:bCs/>
        <w:color w:val="333333"/>
        <w:sz w:val="18"/>
        <w:szCs w:val="18"/>
        <w:bdr w:val="none" w:sz="0" w:space="0" w:color="auto" w:frame="1"/>
        <w:lang w:eastAsia="bg-BG"/>
      </w:rPr>
      <w:t xml:space="preserve"> </w:t>
    </w:r>
  </w:p>
  <w:p w:rsidR="00C40D29" w:rsidRDefault="00C40D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6AE0"/>
    <w:multiLevelType w:val="hybridMultilevel"/>
    <w:tmpl w:val="B9A0D41E"/>
    <w:lvl w:ilvl="0" w:tplc="D6BC6350">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194B05D1"/>
    <w:multiLevelType w:val="hybridMultilevel"/>
    <w:tmpl w:val="85CA0B50"/>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
    <w:nsid w:val="221A6DCE"/>
    <w:multiLevelType w:val="hybridMultilevel"/>
    <w:tmpl w:val="8B3ACE8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nsid w:val="267E702F"/>
    <w:multiLevelType w:val="hybridMultilevel"/>
    <w:tmpl w:val="096CB1D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8FA3583"/>
    <w:multiLevelType w:val="hybridMultilevel"/>
    <w:tmpl w:val="2F563FB2"/>
    <w:lvl w:ilvl="0" w:tplc="2A741AAA">
      <w:numFmt w:val="bullet"/>
      <w:lvlText w:val="-"/>
      <w:lvlJc w:val="left"/>
      <w:pPr>
        <w:tabs>
          <w:tab w:val="num" w:pos="1605"/>
        </w:tabs>
        <w:ind w:left="1605" w:hanging="885"/>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5">
    <w:nsid w:val="54186141"/>
    <w:multiLevelType w:val="hybridMultilevel"/>
    <w:tmpl w:val="AAE0D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B51E30"/>
    <w:multiLevelType w:val="hybridMultilevel"/>
    <w:tmpl w:val="B9F2ED7A"/>
    <w:lvl w:ilvl="0" w:tplc="50960838">
      <w:start w:val="1"/>
      <w:numFmt w:val="decimal"/>
      <w:lvlText w:val="%1."/>
      <w:lvlJc w:val="left"/>
      <w:pPr>
        <w:ind w:left="644" w:hanging="360"/>
      </w:pPr>
      <w:rPr>
        <w:rFont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D994D7F"/>
    <w:multiLevelType w:val="hybridMultilevel"/>
    <w:tmpl w:val="BB0C5164"/>
    <w:lvl w:ilvl="0" w:tplc="04090001">
      <w:start w:val="1"/>
      <w:numFmt w:val="bullet"/>
      <w:lvlText w:val=""/>
      <w:lvlJc w:val="left"/>
      <w:pPr>
        <w:ind w:left="1429" w:hanging="360"/>
      </w:pPr>
      <w:rPr>
        <w:rFonts w:ascii="Symbol" w:hAnsi="Symbol" w:hint="default"/>
      </w:rPr>
    </w:lvl>
    <w:lvl w:ilvl="1" w:tplc="D6BC6350">
      <w:numFmt w:val="bullet"/>
      <w:lvlText w:val="•"/>
      <w:lvlJc w:val="left"/>
      <w:pPr>
        <w:ind w:left="3199" w:hanging="141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A2F"/>
    <w:rsid w:val="0001308D"/>
    <w:rsid w:val="000268FC"/>
    <w:rsid w:val="00030B2E"/>
    <w:rsid w:val="000654C6"/>
    <w:rsid w:val="00066012"/>
    <w:rsid w:val="000772EF"/>
    <w:rsid w:val="00083B9E"/>
    <w:rsid w:val="000A4678"/>
    <w:rsid w:val="000B4C04"/>
    <w:rsid w:val="000C38FA"/>
    <w:rsid w:val="000D380F"/>
    <w:rsid w:val="000D595C"/>
    <w:rsid w:val="001124F9"/>
    <w:rsid w:val="0012764E"/>
    <w:rsid w:val="00133672"/>
    <w:rsid w:val="001372A1"/>
    <w:rsid w:val="00142940"/>
    <w:rsid w:val="0014586D"/>
    <w:rsid w:val="0014712E"/>
    <w:rsid w:val="00147214"/>
    <w:rsid w:val="00147F4C"/>
    <w:rsid w:val="00150EB8"/>
    <w:rsid w:val="0016249A"/>
    <w:rsid w:val="0016254A"/>
    <w:rsid w:val="00162A66"/>
    <w:rsid w:val="001654E5"/>
    <w:rsid w:val="00172E73"/>
    <w:rsid w:val="001A3998"/>
    <w:rsid w:val="001B64C0"/>
    <w:rsid w:val="001C006B"/>
    <w:rsid w:val="001F1BE1"/>
    <w:rsid w:val="001F2F86"/>
    <w:rsid w:val="00201B4F"/>
    <w:rsid w:val="00205FF8"/>
    <w:rsid w:val="002133F1"/>
    <w:rsid w:val="002156E1"/>
    <w:rsid w:val="00215BB2"/>
    <w:rsid w:val="002176A0"/>
    <w:rsid w:val="00223216"/>
    <w:rsid w:val="00232111"/>
    <w:rsid w:val="00251CE9"/>
    <w:rsid w:val="00253896"/>
    <w:rsid w:val="00255C14"/>
    <w:rsid w:val="002567CE"/>
    <w:rsid w:val="00282913"/>
    <w:rsid w:val="002959CB"/>
    <w:rsid w:val="002A6E1E"/>
    <w:rsid w:val="002B6A07"/>
    <w:rsid w:val="002C6B46"/>
    <w:rsid w:val="002D7247"/>
    <w:rsid w:val="002E1BA7"/>
    <w:rsid w:val="002E66E6"/>
    <w:rsid w:val="002F021C"/>
    <w:rsid w:val="002F181B"/>
    <w:rsid w:val="002F6D21"/>
    <w:rsid w:val="00300CCA"/>
    <w:rsid w:val="0030359B"/>
    <w:rsid w:val="00306ACC"/>
    <w:rsid w:val="00313C30"/>
    <w:rsid w:val="003231A9"/>
    <w:rsid w:val="00323E78"/>
    <w:rsid w:val="00335B17"/>
    <w:rsid w:val="00344A2F"/>
    <w:rsid w:val="003607FD"/>
    <w:rsid w:val="003628F6"/>
    <w:rsid w:val="0036451F"/>
    <w:rsid w:val="00382C37"/>
    <w:rsid w:val="0039798B"/>
    <w:rsid w:val="003C0BE3"/>
    <w:rsid w:val="003C23E2"/>
    <w:rsid w:val="003C3795"/>
    <w:rsid w:val="003D19B4"/>
    <w:rsid w:val="003D36E0"/>
    <w:rsid w:val="003F0381"/>
    <w:rsid w:val="003F2634"/>
    <w:rsid w:val="004014D2"/>
    <w:rsid w:val="0040264B"/>
    <w:rsid w:val="004310D6"/>
    <w:rsid w:val="00433D4B"/>
    <w:rsid w:val="00433DD9"/>
    <w:rsid w:val="00442962"/>
    <w:rsid w:val="00453F87"/>
    <w:rsid w:val="00460619"/>
    <w:rsid w:val="004736A4"/>
    <w:rsid w:val="0047675D"/>
    <w:rsid w:val="004A210A"/>
    <w:rsid w:val="004A51A8"/>
    <w:rsid w:val="004B69E0"/>
    <w:rsid w:val="004C2FC2"/>
    <w:rsid w:val="004C343E"/>
    <w:rsid w:val="004E18A1"/>
    <w:rsid w:val="004E784B"/>
    <w:rsid w:val="00510B55"/>
    <w:rsid w:val="00511041"/>
    <w:rsid w:val="00534A50"/>
    <w:rsid w:val="00536856"/>
    <w:rsid w:val="00537321"/>
    <w:rsid w:val="00537D64"/>
    <w:rsid w:val="00540054"/>
    <w:rsid w:val="00540CB3"/>
    <w:rsid w:val="005745E4"/>
    <w:rsid w:val="00576808"/>
    <w:rsid w:val="00581288"/>
    <w:rsid w:val="005A2F48"/>
    <w:rsid w:val="005A7680"/>
    <w:rsid w:val="005B1754"/>
    <w:rsid w:val="005B1E3A"/>
    <w:rsid w:val="0060384D"/>
    <w:rsid w:val="006139D2"/>
    <w:rsid w:val="00617522"/>
    <w:rsid w:val="00623A08"/>
    <w:rsid w:val="006358C7"/>
    <w:rsid w:val="006463BF"/>
    <w:rsid w:val="00653285"/>
    <w:rsid w:val="0065476E"/>
    <w:rsid w:val="00662141"/>
    <w:rsid w:val="006778F5"/>
    <w:rsid w:val="00682109"/>
    <w:rsid w:val="00686DD0"/>
    <w:rsid w:val="00695B6D"/>
    <w:rsid w:val="006A1994"/>
    <w:rsid w:val="006B03E6"/>
    <w:rsid w:val="006C349B"/>
    <w:rsid w:val="006C52B5"/>
    <w:rsid w:val="006D0F71"/>
    <w:rsid w:val="006D29D7"/>
    <w:rsid w:val="006D52DD"/>
    <w:rsid w:val="00704414"/>
    <w:rsid w:val="007052C1"/>
    <w:rsid w:val="00715E50"/>
    <w:rsid w:val="00725EE7"/>
    <w:rsid w:val="007303AE"/>
    <w:rsid w:val="00732C07"/>
    <w:rsid w:val="007367E8"/>
    <w:rsid w:val="00737501"/>
    <w:rsid w:val="00740C71"/>
    <w:rsid w:val="00742609"/>
    <w:rsid w:val="007918DE"/>
    <w:rsid w:val="007B3CEC"/>
    <w:rsid w:val="007B75B8"/>
    <w:rsid w:val="007C5B71"/>
    <w:rsid w:val="007C72F9"/>
    <w:rsid w:val="007E0A7D"/>
    <w:rsid w:val="007E5AB1"/>
    <w:rsid w:val="00801FBD"/>
    <w:rsid w:val="00804AE9"/>
    <w:rsid w:val="0080589B"/>
    <w:rsid w:val="00807C32"/>
    <w:rsid w:val="008107FC"/>
    <w:rsid w:val="00810F70"/>
    <w:rsid w:val="00811D97"/>
    <w:rsid w:val="00827833"/>
    <w:rsid w:val="00832D36"/>
    <w:rsid w:val="00834DEF"/>
    <w:rsid w:val="00846FBF"/>
    <w:rsid w:val="00854D5B"/>
    <w:rsid w:val="0087710B"/>
    <w:rsid w:val="008828A9"/>
    <w:rsid w:val="0089289F"/>
    <w:rsid w:val="008A124D"/>
    <w:rsid w:val="008A2438"/>
    <w:rsid w:val="008A40F5"/>
    <w:rsid w:val="008A4D64"/>
    <w:rsid w:val="008A521B"/>
    <w:rsid w:val="008A6888"/>
    <w:rsid w:val="008A7715"/>
    <w:rsid w:val="008B74CA"/>
    <w:rsid w:val="008C0919"/>
    <w:rsid w:val="008D6186"/>
    <w:rsid w:val="00932A7A"/>
    <w:rsid w:val="009341C8"/>
    <w:rsid w:val="009418F0"/>
    <w:rsid w:val="0094633D"/>
    <w:rsid w:val="00946358"/>
    <w:rsid w:val="00957AC6"/>
    <w:rsid w:val="009606D0"/>
    <w:rsid w:val="009715D4"/>
    <w:rsid w:val="009723B7"/>
    <w:rsid w:val="00977529"/>
    <w:rsid w:val="00982662"/>
    <w:rsid w:val="009A1443"/>
    <w:rsid w:val="009A2068"/>
    <w:rsid w:val="009A2A22"/>
    <w:rsid w:val="009B2729"/>
    <w:rsid w:val="009B3700"/>
    <w:rsid w:val="009B620F"/>
    <w:rsid w:val="009C1A7D"/>
    <w:rsid w:val="009C339C"/>
    <w:rsid w:val="009E0D6E"/>
    <w:rsid w:val="009F33F4"/>
    <w:rsid w:val="00A335EB"/>
    <w:rsid w:val="00A50983"/>
    <w:rsid w:val="00A70DBF"/>
    <w:rsid w:val="00A72F24"/>
    <w:rsid w:val="00A75B4C"/>
    <w:rsid w:val="00A81587"/>
    <w:rsid w:val="00A82544"/>
    <w:rsid w:val="00A83DCA"/>
    <w:rsid w:val="00A9002D"/>
    <w:rsid w:val="00A93CE9"/>
    <w:rsid w:val="00AB1C0D"/>
    <w:rsid w:val="00AC2976"/>
    <w:rsid w:val="00AD05B8"/>
    <w:rsid w:val="00AD3904"/>
    <w:rsid w:val="00AD6688"/>
    <w:rsid w:val="00AD6DFF"/>
    <w:rsid w:val="00AD7BCF"/>
    <w:rsid w:val="00AE42BF"/>
    <w:rsid w:val="00AE58BB"/>
    <w:rsid w:val="00B012E6"/>
    <w:rsid w:val="00B03A3D"/>
    <w:rsid w:val="00B04375"/>
    <w:rsid w:val="00B12D96"/>
    <w:rsid w:val="00B201C7"/>
    <w:rsid w:val="00B22B96"/>
    <w:rsid w:val="00B25638"/>
    <w:rsid w:val="00B34191"/>
    <w:rsid w:val="00B34775"/>
    <w:rsid w:val="00B35778"/>
    <w:rsid w:val="00B35FB5"/>
    <w:rsid w:val="00B442B2"/>
    <w:rsid w:val="00B461EE"/>
    <w:rsid w:val="00B614B7"/>
    <w:rsid w:val="00B615BF"/>
    <w:rsid w:val="00B630CC"/>
    <w:rsid w:val="00B64886"/>
    <w:rsid w:val="00B7671A"/>
    <w:rsid w:val="00B77A81"/>
    <w:rsid w:val="00B802E6"/>
    <w:rsid w:val="00B810CD"/>
    <w:rsid w:val="00B86DE6"/>
    <w:rsid w:val="00BC63AD"/>
    <w:rsid w:val="00BD2C20"/>
    <w:rsid w:val="00BE7EFA"/>
    <w:rsid w:val="00C0592E"/>
    <w:rsid w:val="00C071D0"/>
    <w:rsid w:val="00C169A1"/>
    <w:rsid w:val="00C20C6B"/>
    <w:rsid w:val="00C25C7A"/>
    <w:rsid w:val="00C32A80"/>
    <w:rsid w:val="00C3540A"/>
    <w:rsid w:val="00C35725"/>
    <w:rsid w:val="00C40475"/>
    <w:rsid w:val="00C40D29"/>
    <w:rsid w:val="00C451D3"/>
    <w:rsid w:val="00C572D7"/>
    <w:rsid w:val="00C57FF5"/>
    <w:rsid w:val="00C63786"/>
    <w:rsid w:val="00C65436"/>
    <w:rsid w:val="00C76AC2"/>
    <w:rsid w:val="00C87FE8"/>
    <w:rsid w:val="00CD7FBA"/>
    <w:rsid w:val="00CE38F1"/>
    <w:rsid w:val="00CF632D"/>
    <w:rsid w:val="00D04B05"/>
    <w:rsid w:val="00D30B49"/>
    <w:rsid w:val="00D32393"/>
    <w:rsid w:val="00D32ABA"/>
    <w:rsid w:val="00D72AB1"/>
    <w:rsid w:val="00D80CA4"/>
    <w:rsid w:val="00D82274"/>
    <w:rsid w:val="00D905AF"/>
    <w:rsid w:val="00D93813"/>
    <w:rsid w:val="00D97A62"/>
    <w:rsid w:val="00DA1433"/>
    <w:rsid w:val="00DA43F2"/>
    <w:rsid w:val="00DB201F"/>
    <w:rsid w:val="00DB20C0"/>
    <w:rsid w:val="00DC1FF4"/>
    <w:rsid w:val="00DC50D2"/>
    <w:rsid w:val="00DD509C"/>
    <w:rsid w:val="00DE140B"/>
    <w:rsid w:val="00DF0CE8"/>
    <w:rsid w:val="00DF2B42"/>
    <w:rsid w:val="00DF2D5D"/>
    <w:rsid w:val="00DF5842"/>
    <w:rsid w:val="00E00D34"/>
    <w:rsid w:val="00E02462"/>
    <w:rsid w:val="00E2335C"/>
    <w:rsid w:val="00E406D6"/>
    <w:rsid w:val="00E641E7"/>
    <w:rsid w:val="00E80F7F"/>
    <w:rsid w:val="00E83FC6"/>
    <w:rsid w:val="00E92DC0"/>
    <w:rsid w:val="00EA2B81"/>
    <w:rsid w:val="00EB1157"/>
    <w:rsid w:val="00EB2BC9"/>
    <w:rsid w:val="00EB606C"/>
    <w:rsid w:val="00EC5805"/>
    <w:rsid w:val="00ED0C1D"/>
    <w:rsid w:val="00ED170D"/>
    <w:rsid w:val="00EE4A5B"/>
    <w:rsid w:val="00EE695A"/>
    <w:rsid w:val="00F0042B"/>
    <w:rsid w:val="00F02815"/>
    <w:rsid w:val="00F16E12"/>
    <w:rsid w:val="00F342C7"/>
    <w:rsid w:val="00F44B1A"/>
    <w:rsid w:val="00F650D8"/>
    <w:rsid w:val="00F9304D"/>
    <w:rsid w:val="00FB3AD4"/>
    <w:rsid w:val="00FC3207"/>
    <w:rsid w:val="00FD141E"/>
    <w:rsid w:val="00FD34A2"/>
    <w:rsid w:val="00FD7B04"/>
    <w:rsid w:val="00FE11B6"/>
    <w:rsid w:val="00FE37C5"/>
    <w:rsid w:val="00FE673F"/>
    <w:rsid w:val="00FF6A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A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4A2F"/>
  </w:style>
  <w:style w:type="paragraph" w:styleId="Footer">
    <w:name w:val="footer"/>
    <w:basedOn w:val="Normal"/>
    <w:link w:val="FooterChar"/>
    <w:uiPriority w:val="99"/>
    <w:unhideWhenUsed/>
    <w:rsid w:val="00344A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4A2F"/>
  </w:style>
  <w:style w:type="paragraph" w:styleId="BalloonText">
    <w:name w:val="Balloon Text"/>
    <w:basedOn w:val="Normal"/>
    <w:link w:val="BalloonTextChar"/>
    <w:uiPriority w:val="99"/>
    <w:semiHidden/>
    <w:unhideWhenUsed/>
    <w:rsid w:val="00344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A2F"/>
    <w:rPr>
      <w:rFonts w:ascii="Tahoma" w:hAnsi="Tahoma" w:cs="Tahoma"/>
      <w:sz w:val="16"/>
      <w:szCs w:val="16"/>
    </w:rPr>
  </w:style>
  <w:style w:type="paragraph" w:customStyle="1" w:styleId="CharChar1Char">
    <w:name w:val="Char Char1 Char"/>
    <w:basedOn w:val="Normal"/>
    <w:semiHidden/>
    <w:rsid w:val="00704414"/>
    <w:pPr>
      <w:tabs>
        <w:tab w:val="left" w:pos="709"/>
      </w:tabs>
      <w:spacing w:after="0" w:line="240" w:lineRule="auto"/>
    </w:pPr>
    <w:rPr>
      <w:rFonts w:ascii="Futura Bk" w:eastAsia="Times New Roman" w:hAnsi="Futura Bk" w:cs="Times New Roman"/>
      <w:sz w:val="20"/>
      <w:szCs w:val="24"/>
      <w:lang w:val="pl-PL" w:eastAsia="pl-PL"/>
    </w:rPr>
  </w:style>
  <w:style w:type="paragraph" w:styleId="Caption">
    <w:name w:val="caption"/>
    <w:basedOn w:val="Normal"/>
    <w:next w:val="Normal"/>
    <w:qFormat/>
    <w:rsid w:val="005745E4"/>
    <w:pPr>
      <w:spacing w:after="0" w:line="240" w:lineRule="auto"/>
      <w:jc w:val="center"/>
    </w:pPr>
    <w:rPr>
      <w:rFonts w:ascii="Times New Roman" w:eastAsia="Times New Roman" w:hAnsi="Times New Roman" w:cs="Times New Roman"/>
      <w:b/>
      <w:caps/>
      <w:spacing w:val="20"/>
      <w:sz w:val="24"/>
      <w:szCs w:val="20"/>
    </w:rPr>
  </w:style>
  <w:style w:type="paragraph" w:customStyle="1" w:styleId="CharChar1Char0">
    <w:name w:val="Char Char1 Char"/>
    <w:basedOn w:val="Normal"/>
    <w:semiHidden/>
    <w:rsid w:val="005B1E3A"/>
    <w:pPr>
      <w:tabs>
        <w:tab w:val="left" w:pos="709"/>
      </w:tabs>
      <w:spacing w:after="0" w:line="240" w:lineRule="auto"/>
    </w:pPr>
    <w:rPr>
      <w:rFonts w:ascii="Futura Bk" w:eastAsia="Times New Roman" w:hAnsi="Futura Bk" w:cs="Times New Roman"/>
      <w:sz w:val="20"/>
      <w:szCs w:val="24"/>
      <w:lang w:val="pl-PL" w:eastAsia="pl-PL"/>
    </w:rPr>
  </w:style>
  <w:style w:type="paragraph" w:styleId="ListParagraph">
    <w:name w:val="List Paragraph"/>
    <w:basedOn w:val="Normal"/>
    <w:uiPriority w:val="34"/>
    <w:qFormat/>
    <w:rsid w:val="009A2068"/>
    <w:pPr>
      <w:ind w:left="720"/>
      <w:contextualSpacing/>
    </w:pPr>
  </w:style>
  <w:style w:type="paragraph" w:customStyle="1" w:styleId="Char">
    <w:name w:val="Char"/>
    <w:basedOn w:val="Normal"/>
    <w:rsid w:val="0040264B"/>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AD6688"/>
    <w:rPr>
      <w:sz w:val="16"/>
      <w:szCs w:val="16"/>
    </w:rPr>
  </w:style>
  <w:style w:type="paragraph" w:styleId="CommentText">
    <w:name w:val="annotation text"/>
    <w:basedOn w:val="Normal"/>
    <w:link w:val="CommentTextChar"/>
    <w:uiPriority w:val="99"/>
    <w:semiHidden/>
    <w:unhideWhenUsed/>
    <w:rsid w:val="00AD6688"/>
    <w:pPr>
      <w:spacing w:line="240" w:lineRule="auto"/>
    </w:pPr>
    <w:rPr>
      <w:sz w:val="20"/>
      <w:szCs w:val="20"/>
    </w:rPr>
  </w:style>
  <w:style w:type="character" w:customStyle="1" w:styleId="CommentTextChar">
    <w:name w:val="Comment Text Char"/>
    <w:basedOn w:val="DefaultParagraphFont"/>
    <w:link w:val="CommentText"/>
    <w:uiPriority w:val="99"/>
    <w:semiHidden/>
    <w:rsid w:val="00AD6688"/>
    <w:rPr>
      <w:sz w:val="20"/>
      <w:szCs w:val="20"/>
    </w:rPr>
  </w:style>
  <w:style w:type="paragraph" w:styleId="CommentSubject">
    <w:name w:val="annotation subject"/>
    <w:basedOn w:val="CommentText"/>
    <w:next w:val="CommentText"/>
    <w:link w:val="CommentSubjectChar"/>
    <w:uiPriority w:val="99"/>
    <w:semiHidden/>
    <w:unhideWhenUsed/>
    <w:rsid w:val="00AD6688"/>
    <w:rPr>
      <w:b/>
      <w:bCs/>
    </w:rPr>
  </w:style>
  <w:style w:type="character" w:customStyle="1" w:styleId="CommentSubjectChar">
    <w:name w:val="Comment Subject Char"/>
    <w:basedOn w:val="CommentTextChar"/>
    <w:link w:val="CommentSubject"/>
    <w:uiPriority w:val="99"/>
    <w:semiHidden/>
    <w:rsid w:val="00AD6688"/>
    <w:rPr>
      <w:b/>
      <w:bCs/>
      <w:sz w:val="20"/>
      <w:szCs w:val="20"/>
    </w:rPr>
  </w:style>
  <w:style w:type="character" w:customStyle="1" w:styleId="blue">
    <w:name w:val="blue"/>
    <w:basedOn w:val="DefaultParagraphFont"/>
    <w:rsid w:val="009E0D6E"/>
  </w:style>
  <w:style w:type="character" w:styleId="Hyperlink">
    <w:name w:val="Hyperlink"/>
    <w:basedOn w:val="DefaultParagraphFont"/>
    <w:uiPriority w:val="99"/>
    <w:semiHidden/>
    <w:unhideWhenUsed/>
    <w:rsid w:val="00EC5805"/>
    <w:rPr>
      <w:color w:val="0000FF"/>
      <w:u w:val="single"/>
    </w:rPr>
  </w:style>
  <w:style w:type="paragraph" w:styleId="NormalWeb">
    <w:name w:val="Normal (Web)"/>
    <w:basedOn w:val="Normal"/>
    <w:uiPriority w:val="99"/>
    <w:semiHidden/>
    <w:unhideWhenUsed/>
    <w:rsid w:val="009A14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
    <w:name w:val="m"/>
    <w:basedOn w:val="Normal"/>
    <w:rsid w:val="009A144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A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4A2F"/>
  </w:style>
  <w:style w:type="paragraph" w:styleId="Footer">
    <w:name w:val="footer"/>
    <w:basedOn w:val="Normal"/>
    <w:link w:val="FooterChar"/>
    <w:uiPriority w:val="99"/>
    <w:unhideWhenUsed/>
    <w:rsid w:val="00344A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4A2F"/>
  </w:style>
  <w:style w:type="paragraph" w:styleId="BalloonText">
    <w:name w:val="Balloon Text"/>
    <w:basedOn w:val="Normal"/>
    <w:link w:val="BalloonTextChar"/>
    <w:uiPriority w:val="99"/>
    <w:semiHidden/>
    <w:unhideWhenUsed/>
    <w:rsid w:val="00344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A2F"/>
    <w:rPr>
      <w:rFonts w:ascii="Tahoma" w:hAnsi="Tahoma" w:cs="Tahoma"/>
      <w:sz w:val="16"/>
      <w:szCs w:val="16"/>
    </w:rPr>
  </w:style>
  <w:style w:type="paragraph" w:customStyle="1" w:styleId="CharChar1Char">
    <w:name w:val="Char Char1 Char"/>
    <w:basedOn w:val="Normal"/>
    <w:semiHidden/>
    <w:rsid w:val="00704414"/>
    <w:pPr>
      <w:tabs>
        <w:tab w:val="left" w:pos="709"/>
      </w:tabs>
      <w:spacing w:after="0" w:line="240" w:lineRule="auto"/>
    </w:pPr>
    <w:rPr>
      <w:rFonts w:ascii="Futura Bk" w:eastAsia="Times New Roman" w:hAnsi="Futura Bk" w:cs="Times New Roman"/>
      <w:sz w:val="20"/>
      <w:szCs w:val="24"/>
      <w:lang w:val="pl-PL" w:eastAsia="pl-PL"/>
    </w:rPr>
  </w:style>
  <w:style w:type="paragraph" w:styleId="Caption">
    <w:name w:val="caption"/>
    <w:basedOn w:val="Normal"/>
    <w:next w:val="Normal"/>
    <w:qFormat/>
    <w:rsid w:val="005745E4"/>
    <w:pPr>
      <w:spacing w:after="0" w:line="240" w:lineRule="auto"/>
      <w:jc w:val="center"/>
    </w:pPr>
    <w:rPr>
      <w:rFonts w:ascii="Times New Roman" w:eastAsia="Times New Roman" w:hAnsi="Times New Roman" w:cs="Times New Roman"/>
      <w:b/>
      <w:caps/>
      <w:spacing w:val="20"/>
      <w:sz w:val="24"/>
      <w:szCs w:val="20"/>
    </w:rPr>
  </w:style>
  <w:style w:type="paragraph" w:customStyle="1" w:styleId="CharChar1Char0">
    <w:name w:val="Char Char1 Char"/>
    <w:basedOn w:val="Normal"/>
    <w:semiHidden/>
    <w:rsid w:val="005B1E3A"/>
    <w:pPr>
      <w:tabs>
        <w:tab w:val="left" w:pos="709"/>
      </w:tabs>
      <w:spacing w:after="0" w:line="240" w:lineRule="auto"/>
    </w:pPr>
    <w:rPr>
      <w:rFonts w:ascii="Futura Bk" w:eastAsia="Times New Roman" w:hAnsi="Futura Bk" w:cs="Times New Roman"/>
      <w:sz w:val="20"/>
      <w:szCs w:val="24"/>
      <w:lang w:val="pl-PL" w:eastAsia="pl-PL"/>
    </w:rPr>
  </w:style>
  <w:style w:type="paragraph" w:styleId="ListParagraph">
    <w:name w:val="List Paragraph"/>
    <w:basedOn w:val="Normal"/>
    <w:uiPriority w:val="34"/>
    <w:qFormat/>
    <w:rsid w:val="009A2068"/>
    <w:pPr>
      <w:ind w:left="720"/>
      <w:contextualSpacing/>
    </w:pPr>
  </w:style>
  <w:style w:type="paragraph" w:customStyle="1" w:styleId="Char">
    <w:name w:val="Char"/>
    <w:basedOn w:val="Normal"/>
    <w:rsid w:val="0040264B"/>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AD6688"/>
    <w:rPr>
      <w:sz w:val="16"/>
      <w:szCs w:val="16"/>
    </w:rPr>
  </w:style>
  <w:style w:type="paragraph" w:styleId="CommentText">
    <w:name w:val="annotation text"/>
    <w:basedOn w:val="Normal"/>
    <w:link w:val="CommentTextChar"/>
    <w:uiPriority w:val="99"/>
    <w:semiHidden/>
    <w:unhideWhenUsed/>
    <w:rsid w:val="00AD6688"/>
    <w:pPr>
      <w:spacing w:line="240" w:lineRule="auto"/>
    </w:pPr>
    <w:rPr>
      <w:sz w:val="20"/>
      <w:szCs w:val="20"/>
    </w:rPr>
  </w:style>
  <w:style w:type="character" w:customStyle="1" w:styleId="CommentTextChar">
    <w:name w:val="Comment Text Char"/>
    <w:basedOn w:val="DefaultParagraphFont"/>
    <w:link w:val="CommentText"/>
    <w:uiPriority w:val="99"/>
    <w:semiHidden/>
    <w:rsid w:val="00AD6688"/>
    <w:rPr>
      <w:sz w:val="20"/>
      <w:szCs w:val="20"/>
    </w:rPr>
  </w:style>
  <w:style w:type="paragraph" w:styleId="CommentSubject">
    <w:name w:val="annotation subject"/>
    <w:basedOn w:val="CommentText"/>
    <w:next w:val="CommentText"/>
    <w:link w:val="CommentSubjectChar"/>
    <w:uiPriority w:val="99"/>
    <w:semiHidden/>
    <w:unhideWhenUsed/>
    <w:rsid w:val="00AD6688"/>
    <w:rPr>
      <w:b/>
      <w:bCs/>
    </w:rPr>
  </w:style>
  <w:style w:type="character" w:customStyle="1" w:styleId="CommentSubjectChar">
    <w:name w:val="Comment Subject Char"/>
    <w:basedOn w:val="CommentTextChar"/>
    <w:link w:val="CommentSubject"/>
    <w:uiPriority w:val="99"/>
    <w:semiHidden/>
    <w:rsid w:val="00AD6688"/>
    <w:rPr>
      <w:b/>
      <w:bCs/>
      <w:sz w:val="20"/>
      <w:szCs w:val="20"/>
    </w:rPr>
  </w:style>
  <w:style w:type="character" w:customStyle="1" w:styleId="blue">
    <w:name w:val="blue"/>
    <w:basedOn w:val="DefaultParagraphFont"/>
    <w:rsid w:val="009E0D6E"/>
  </w:style>
  <w:style w:type="character" w:styleId="Hyperlink">
    <w:name w:val="Hyperlink"/>
    <w:basedOn w:val="DefaultParagraphFont"/>
    <w:uiPriority w:val="99"/>
    <w:semiHidden/>
    <w:unhideWhenUsed/>
    <w:rsid w:val="00EC5805"/>
    <w:rPr>
      <w:color w:val="0000FF"/>
      <w:u w:val="single"/>
    </w:rPr>
  </w:style>
  <w:style w:type="paragraph" w:styleId="NormalWeb">
    <w:name w:val="Normal (Web)"/>
    <w:basedOn w:val="Normal"/>
    <w:uiPriority w:val="99"/>
    <w:semiHidden/>
    <w:unhideWhenUsed/>
    <w:rsid w:val="009A14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
    <w:name w:val="m"/>
    <w:basedOn w:val="Normal"/>
    <w:rsid w:val="009A144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3792">
      <w:bodyDiv w:val="1"/>
      <w:marLeft w:val="0"/>
      <w:marRight w:val="0"/>
      <w:marTop w:val="0"/>
      <w:marBottom w:val="0"/>
      <w:divBdr>
        <w:top w:val="none" w:sz="0" w:space="0" w:color="auto"/>
        <w:left w:val="none" w:sz="0" w:space="0" w:color="auto"/>
        <w:bottom w:val="none" w:sz="0" w:space="0" w:color="auto"/>
        <w:right w:val="none" w:sz="0" w:space="0" w:color="auto"/>
      </w:divBdr>
      <w:divsChild>
        <w:div w:id="1422795905">
          <w:marLeft w:val="0"/>
          <w:marRight w:val="0"/>
          <w:marTop w:val="0"/>
          <w:marBottom w:val="0"/>
          <w:divBdr>
            <w:top w:val="none" w:sz="0" w:space="0" w:color="auto"/>
            <w:left w:val="none" w:sz="0" w:space="0" w:color="auto"/>
            <w:bottom w:val="none" w:sz="0" w:space="0" w:color="auto"/>
            <w:right w:val="none" w:sz="0" w:space="0" w:color="auto"/>
          </w:divBdr>
          <w:divsChild>
            <w:div w:id="1940596200">
              <w:marLeft w:val="0"/>
              <w:marRight w:val="0"/>
              <w:marTop w:val="0"/>
              <w:marBottom w:val="0"/>
              <w:divBdr>
                <w:top w:val="none" w:sz="0" w:space="0" w:color="auto"/>
                <w:left w:val="none" w:sz="0" w:space="0" w:color="auto"/>
                <w:bottom w:val="none" w:sz="0" w:space="0" w:color="auto"/>
                <w:right w:val="none" w:sz="0" w:space="0" w:color="auto"/>
              </w:divBdr>
              <w:divsChild>
                <w:div w:id="302739150">
                  <w:marLeft w:val="0"/>
                  <w:marRight w:val="0"/>
                  <w:marTop w:val="0"/>
                  <w:marBottom w:val="0"/>
                  <w:divBdr>
                    <w:top w:val="none" w:sz="0" w:space="0" w:color="auto"/>
                    <w:left w:val="none" w:sz="0" w:space="0" w:color="auto"/>
                    <w:bottom w:val="none" w:sz="0" w:space="0" w:color="auto"/>
                    <w:right w:val="none" w:sz="0" w:space="0" w:color="auto"/>
                  </w:divBdr>
                  <w:divsChild>
                    <w:div w:id="155924247">
                      <w:marLeft w:val="0"/>
                      <w:marRight w:val="0"/>
                      <w:marTop w:val="0"/>
                      <w:marBottom w:val="0"/>
                      <w:divBdr>
                        <w:top w:val="none" w:sz="0" w:space="0" w:color="auto"/>
                        <w:left w:val="none" w:sz="0" w:space="0" w:color="auto"/>
                        <w:bottom w:val="none" w:sz="0" w:space="0" w:color="auto"/>
                        <w:right w:val="none" w:sz="0" w:space="0" w:color="auto"/>
                      </w:divBdr>
                      <w:divsChild>
                        <w:div w:id="269507160">
                          <w:marLeft w:val="0"/>
                          <w:marRight w:val="0"/>
                          <w:marTop w:val="0"/>
                          <w:marBottom w:val="0"/>
                          <w:divBdr>
                            <w:top w:val="none" w:sz="0" w:space="0" w:color="auto"/>
                            <w:left w:val="none" w:sz="0" w:space="0" w:color="auto"/>
                            <w:bottom w:val="none" w:sz="0" w:space="0" w:color="auto"/>
                            <w:right w:val="none" w:sz="0" w:space="0" w:color="auto"/>
                          </w:divBdr>
                        </w:div>
                        <w:div w:id="269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28639">
      <w:bodyDiv w:val="1"/>
      <w:marLeft w:val="0"/>
      <w:marRight w:val="0"/>
      <w:marTop w:val="0"/>
      <w:marBottom w:val="0"/>
      <w:divBdr>
        <w:top w:val="none" w:sz="0" w:space="0" w:color="auto"/>
        <w:left w:val="none" w:sz="0" w:space="0" w:color="auto"/>
        <w:bottom w:val="none" w:sz="0" w:space="0" w:color="auto"/>
        <w:right w:val="none" w:sz="0" w:space="0" w:color="auto"/>
      </w:divBdr>
    </w:div>
    <w:div w:id="470756610">
      <w:bodyDiv w:val="1"/>
      <w:marLeft w:val="0"/>
      <w:marRight w:val="0"/>
      <w:marTop w:val="0"/>
      <w:marBottom w:val="0"/>
      <w:divBdr>
        <w:top w:val="none" w:sz="0" w:space="0" w:color="auto"/>
        <w:left w:val="none" w:sz="0" w:space="0" w:color="auto"/>
        <w:bottom w:val="none" w:sz="0" w:space="0" w:color="auto"/>
        <w:right w:val="none" w:sz="0" w:space="0" w:color="auto"/>
      </w:divBdr>
      <w:divsChild>
        <w:div w:id="221135574">
          <w:marLeft w:val="0"/>
          <w:marRight w:val="0"/>
          <w:marTop w:val="0"/>
          <w:marBottom w:val="0"/>
          <w:divBdr>
            <w:top w:val="none" w:sz="0" w:space="0" w:color="auto"/>
            <w:left w:val="none" w:sz="0" w:space="0" w:color="auto"/>
            <w:bottom w:val="none" w:sz="0" w:space="0" w:color="auto"/>
            <w:right w:val="none" w:sz="0" w:space="0" w:color="auto"/>
          </w:divBdr>
          <w:divsChild>
            <w:div w:id="1434200848">
              <w:marLeft w:val="0"/>
              <w:marRight w:val="0"/>
              <w:marTop w:val="0"/>
              <w:marBottom w:val="0"/>
              <w:divBdr>
                <w:top w:val="none" w:sz="0" w:space="0" w:color="auto"/>
                <w:left w:val="none" w:sz="0" w:space="0" w:color="auto"/>
                <w:bottom w:val="none" w:sz="0" w:space="0" w:color="auto"/>
                <w:right w:val="none" w:sz="0" w:space="0" w:color="auto"/>
              </w:divBdr>
              <w:divsChild>
                <w:div w:id="447313026">
                  <w:marLeft w:val="0"/>
                  <w:marRight w:val="0"/>
                  <w:marTop w:val="0"/>
                  <w:marBottom w:val="0"/>
                  <w:divBdr>
                    <w:top w:val="none" w:sz="0" w:space="0" w:color="auto"/>
                    <w:left w:val="none" w:sz="0" w:space="0" w:color="auto"/>
                    <w:bottom w:val="none" w:sz="0" w:space="0" w:color="auto"/>
                    <w:right w:val="none" w:sz="0" w:space="0" w:color="auto"/>
                  </w:divBdr>
                  <w:divsChild>
                    <w:div w:id="16488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80193">
      <w:bodyDiv w:val="1"/>
      <w:marLeft w:val="0"/>
      <w:marRight w:val="0"/>
      <w:marTop w:val="0"/>
      <w:marBottom w:val="0"/>
      <w:divBdr>
        <w:top w:val="none" w:sz="0" w:space="0" w:color="auto"/>
        <w:left w:val="none" w:sz="0" w:space="0" w:color="auto"/>
        <w:bottom w:val="none" w:sz="0" w:space="0" w:color="auto"/>
        <w:right w:val="none" w:sz="0" w:space="0" w:color="auto"/>
      </w:divBdr>
    </w:div>
    <w:div w:id="690959638">
      <w:bodyDiv w:val="1"/>
      <w:marLeft w:val="0"/>
      <w:marRight w:val="0"/>
      <w:marTop w:val="0"/>
      <w:marBottom w:val="0"/>
      <w:divBdr>
        <w:top w:val="none" w:sz="0" w:space="0" w:color="auto"/>
        <w:left w:val="none" w:sz="0" w:space="0" w:color="auto"/>
        <w:bottom w:val="none" w:sz="0" w:space="0" w:color="auto"/>
        <w:right w:val="none" w:sz="0" w:space="0" w:color="auto"/>
      </w:divBdr>
      <w:divsChild>
        <w:div w:id="2133817020">
          <w:marLeft w:val="0"/>
          <w:marRight w:val="0"/>
          <w:marTop w:val="0"/>
          <w:marBottom w:val="0"/>
          <w:divBdr>
            <w:top w:val="none" w:sz="0" w:space="0" w:color="auto"/>
            <w:left w:val="none" w:sz="0" w:space="0" w:color="auto"/>
            <w:bottom w:val="none" w:sz="0" w:space="0" w:color="auto"/>
            <w:right w:val="none" w:sz="0" w:space="0" w:color="auto"/>
          </w:divBdr>
          <w:divsChild>
            <w:div w:id="1660036912">
              <w:marLeft w:val="0"/>
              <w:marRight w:val="0"/>
              <w:marTop w:val="0"/>
              <w:marBottom w:val="0"/>
              <w:divBdr>
                <w:top w:val="none" w:sz="0" w:space="0" w:color="auto"/>
                <w:left w:val="none" w:sz="0" w:space="0" w:color="auto"/>
                <w:bottom w:val="none" w:sz="0" w:space="0" w:color="auto"/>
                <w:right w:val="none" w:sz="0" w:space="0" w:color="auto"/>
              </w:divBdr>
              <w:divsChild>
                <w:div w:id="2013217526">
                  <w:marLeft w:val="0"/>
                  <w:marRight w:val="0"/>
                  <w:marTop w:val="0"/>
                  <w:marBottom w:val="0"/>
                  <w:divBdr>
                    <w:top w:val="none" w:sz="0" w:space="0" w:color="auto"/>
                    <w:left w:val="none" w:sz="0" w:space="0" w:color="auto"/>
                    <w:bottom w:val="none" w:sz="0" w:space="0" w:color="auto"/>
                    <w:right w:val="none" w:sz="0" w:space="0" w:color="auto"/>
                  </w:divBdr>
                  <w:divsChild>
                    <w:div w:id="6752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001632">
      <w:bodyDiv w:val="1"/>
      <w:marLeft w:val="0"/>
      <w:marRight w:val="0"/>
      <w:marTop w:val="0"/>
      <w:marBottom w:val="0"/>
      <w:divBdr>
        <w:top w:val="none" w:sz="0" w:space="0" w:color="auto"/>
        <w:left w:val="none" w:sz="0" w:space="0" w:color="auto"/>
        <w:bottom w:val="none" w:sz="0" w:space="0" w:color="auto"/>
        <w:right w:val="none" w:sz="0" w:space="0" w:color="auto"/>
      </w:divBdr>
      <w:divsChild>
        <w:div w:id="106000700">
          <w:marLeft w:val="0"/>
          <w:marRight w:val="0"/>
          <w:marTop w:val="0"/>
          <w:marBottom w:val="0"/>
          <w:divBdr>
            <w:top w:val="none" w:sz="0" w:space="0" w:color="auto"/>
            <w:left w:val="none" w:sz="0" w:space="0" w:color="auto"/>
            <w:bottom w:val="none" w:sz="0" w:space="0" w:color="auto"/>
            <w:right w:val="none" w:sz="0" w:space="0" w:color="auto"/>
          </w:divBdr>
          <w:divsChild>
            <w:div w:id="688986504">
              <w:marLeft w:val="0"/>
              <w:marRight w:val="0"/>
              <w:marTop w:val="0"/>
              <w:marBottom w:val="0"/>
              <w:divBdr>
                <w:top w:val="none" w:sz="0" w:space="0" w:color="auto"/>
                <w:left w:val="none" w:sz="0" w:space="0" w:color="auto"/>
                <w:bottom w:val="none" w:sz="0" w:space="0" w:color="auto"/>
                <w:right w:val="none" w:sz="0" w:space="0" w:color="auto"/>
              </w:divBdr>
              <w:divsChild>
                <w:div w:id="963660292">
                  <w:marLeft w:val="0"/>
                  <w:marRight w:val="0"/>
                  <w:marTop w:val="0"/>
                  <w:marBottom w:val="0"/>
                  <w:divBdr>
                    <w:top w:val="none" w:sz="0" w:space="0" w:color="auto"/>
                    <w:left w:val="none" w:sz="0" w:space="0" w:color="auto"/>
                    <w:bottom w:val="none" w:sz="0" w:space="0" w:color="auto"/>
                    <w:right w:val="none" w:sz="0" w:space="0" w:color="auto"/>
                  </w:divBdr>
                  <w:divsChild>
                    <w:div w:id="33819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31099">
      <w:bodyDiv w:val="1"/>
      <w:marLeft w:val="0"/>
      <w:marRight w:val="0"/>
      <w:marTop w:val="0"/>
      <w:marBottom w:val="0"/>
      <w:divBdr>
        <w:top w:val="none" w:sz="0" w:space="0" w:color="auto"/>
        <w:left w:val="none" w:sz="0" w:space="0" w:color="auto"/>
        <w:bottom w:val="none" w:sz="0" w:space="0" w:color="auto"/>
        <w:right w:val="none" w:sz="0" w:space="0" w:color="auto"/>
      </w:divBdr>
      <w:divsChild>
        <w:div w:id="887111713">
          <w:marLeft w:val="0"/>
          <w:marRight w:val="0"/>
          <w:marTop w:val="0"/>
          <w:marBottom w:val="0"/>
          <w:divBdr>
            <w:top w:val="none" w:sz="0" w:space="0" w:color="auto"/>
            <w:left w:val="none" w:sz="0" w:space="0" w:color="auto"/>
            <w:bottom w:val="none" w:sz="0" w:space="0" w:color="auto"/>
            <w:right w:val="none" w:sz="0" w:space="0" w:color="auto"/>
          </w:divBdr>
          <w:divsChild>
            <w:div w:id="957030620">
              <w:marLeft w:val="0"/>
              <w:marRight w:val="0"/>
              <w:marTop w:val="0"/>
              <w:marBottom w:val="0"/>
              <w:divBdr>
                <w:top w:val="none" w:sz="0" w:space="0" w:color="auto"/>
                <w:left w:val="none" w:sz="0" w:space="0" w:color="auto"/>
                <w:bottom w:val="none" w:sz="0" w:space="0" w:color="auto"/>
                <w:right w:val="none" w:sz="0" w:space="0" w:color="auto"/>
              </w:divBdr>
              <w:divsChild>
                <w:div w:id="1341856551">
                  <w:marLeft w:val="0"/>
                  <w:marRight w:val="0"/>
                  <w:marTop w:val="0"/>
                  <w:marBottom w:val="0"/>
                  <w:divBdr>
                    <w:top w:val="none" w:sz="0" w:space="0" w:color="auto"/>
                    <w:left w:val="none" w:sz="0" w:space="0" w:color="auto"/>
                    <w:bottom w:val="none" w:sz="0" w:space="0" w:color="auto"/>
                    <w:right w:val="none" w:sz="0" w:space="0" w:color="auto"/>
                  </w:divBdr>
                  <w:divsChild>
                    <w:div w:id="1670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311278">
      <w:bodyDiv w:val="1"/>
      <w:marLeft w:val="0"/>
      <w:marRight w:val="0"/>
      <w:marTop w:val="0"/>
      <w:marBottom w:val="0"/>
      <w:divBdr>
        <w:top w:val="none" w:sz="0" w:space="0" w:color="auto"/>
        <w:left w:val="none" w:sz="0" w:space="0" w:color="auto"/>
        <w:bottom w:val="none" w:sz="0" w:space="0" w:color="auto"/>
        <w:right w:val="none" w:sz="0" w:space="0" w:color="auto"/>
      </w:divBdr>
      <w:divsChild>
        <w:div w:id="996373363">
          <w:marLeft w:val="0"/>
          <w:marRight w:val="0"/>
          <w:marTop w:val="0"/>
          <w:marBottom w:val="0"/>
          <w:divBdr>
            <w:top w:val="none" w:sz="0" w:space="0" w:color="auto"/>
            <w:left w:val="none" w:sz="0" w:space="0" w:color="auto"/>
            <w:bottom w:val="none" w:sz="0" w:space="0" w:color="auto"/>
            <w:right w:val="none" w:sz="0" w:space="0" w:color="auto"/>
          </w:divBdr>
          <w:divsChild>
            <w:div w:id="1645305601">
              <w:marLeft w:val="0"/>
              <w:marRight w:val="0"/>
              <w:marTop w:val="0"/>
              <w:marBottom w:val="0"/>
              <w:divBdr>
                <w:top w:val="none" w:sz="0" w:space="0" w:color="auto"/>
                <w:left w:val="none" w:sz="0" w:space="0" w:color="auto"/>
                <w:bottom w:val="none" w:sz="0" w:space="0" w:color="auto"/>
                <w:right w:val="none" w:sz="0" w:space="0" w:color="auto"/>
              </w:divBdr>
              <w:divsChild>
                <w:div w:id="1732653532">
                  <w:marLeft w:val="0"/>
                  <w:marRight w:val="0"/>
                  <w:marTop w:val="0"/>
                  <w:marBottom w:val="0"/>
                  <w:divBdr>
                    <w:top w:val="none" w:sz="0" w:space="0" w:color="auto"/>
                    <w:left w:val="none" w:sz="0" w:space="0" w:color="auto"/>
                    <w:bottom w:val="none" w:sz="0" w:space="0" w:color="auto"/>
                    <w:right w:val="none" w:sz="0" w:space="0" w:color="auto"/>
                  </w:divBdr>
                  <w:divsChild>
                    <w:div w:id="11270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663798">
      <w:bodyDiv w:val="1"/>
      <w:marLeft w:val="0"/>
      <w:marRight w:val="0"/>
      <w:marTop w:val="0"/>
      <w:marBottom w:val="0"/>
      <w:divBdr>
        <w:top w:val="none" w:sz="0" w:space="0" w:color="auto"/>
        <w:left w:val="none" w:sz="0" w:space="0" w:color="auto"/>
        <w:bottom w:val="none" w:sz="0" w:space="0" w:color="auto"/>
        <w:right w:val="none" w:sz="0" w:space="0" w:color="auto"/>
      </w:divBdr>
    </w:div>
    <w:div w:id="1181048530">
      <w:bodyDiv w:val="1"/>
      <w:marLeft w:val="0"/>
      <w:marRight w:val="0"/>
      <w:marTop w:val="0"/>
      <w:marBottom w:val="0"/>
      <w:divBdr>
        <w:top w:val="none" w:sz="0" w:space="0" w:color="auto"/>
        <w:left w:val="none" w:sz="0" w:space="0" w:color="auto"/>
        <w:bottom w:val="none" w:sz="0" w:space="0" w:color="auto"/>
        <w:right w:val="none" w:sz="0" w:space="0" w:color="auto"/>
      </w:divBdr>
      <w:divsChild>
        <w:div w:id="1186098789">
          <w:marLeft w:val="0"/>
          <w:marRight w:val="0"/>
          <w:marTop w:val="0"/>
          <w:marBottom w:val="0"/>
          <w:divBdr>
            <w:top w:val="none" w:sz="0" w:space="0" w:color="auto"/>
            <w:left w:val="none" w:sz="0" w:space="0" w:color="auto"/>
            <w:bottom w:val="none" w:sz="0" w:space="0" w:color="auto"/>
            <w:right w:val="none" w:sz="0" w:space="0" w:color="auto"/>
          </w:divBdr>
          <w:divsChild>
            <w:div w:id="501627586">
              <w:marLeft w:val="0"/>
              <w:marRight w:val="0"/>
              <w:marTop w:val="0"/>
              <w:marBottom w:val="0"/>
              <w:divBdr>
                <w:top w:val="none" w:sz="0" w:space="0" w:color="auto"/>
                <w:left w:val="none" w:sz="0" w:space="0" w:color="auto"/>
                <w:bottom w:val="none" w:sz="0" w:space="0" w:color="auto"/>
                <w:right w:val="none" w:sz="0" w:space="0" w:color="auto"/>
              </w:divBdr>
              <w:divsChild>
                <w:div w:id="749079617">
                  <w:marLeft w:val="0"/>
                  <w:marRight w:val="0"/>
                  <w:marTop w:val="0"/>
                  <w:marBottom w:val="0"/>
                  <w:divBdr>
                    <w:top w:val="none" w:sz="0" w:space="0" w:color="auto"/>
                    <w:left w:val="none" w:sz="0" w:space="0" w:color="auto"/>
                    <w:bottom w:val="none" w:sz="0" w:space="0" w:color="auto"/>
                    <w:right w:val="none" w:sz="0" w:space="0" w:color="auto"/>
                  </w:divBdr>
                  <w:divsChild>
                    <w:div w:id="14220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630766">
      <w:bodyDiv w:val="1"/>
      <w:marLeft w:val="0"/>
      <w:marRight w:val="0"/>
      <w:marTop w:val="0"/>
      <w:marBottom w:val="0"/>
      <w:divBdr>
        <w:top w:val="none" w:sz="0" w:space="0" w:color="auto"/>
        <w:left w:val="none" w:sz="0" w:space="0" w:color="auto"/>
        <w:bottom w:val="none" w:sz="0" w:space="0" w:color="auto"/>
        <w:right w:val="none" w:sz="0" w:space="0" w:color="auto"/>
      </w:divBdr>
      <w:divsChild>
        <w:div w:id="1479421761">
          <w:marLeft w:val="0"/>
          <w:marRight w:val="0"/>
          <w:marTop w:val="0"/>
          <w:marBottom w:val="0"/>
          <w:divBdr>
            <w:top w:val="none" w:sz="0" w:space="0" w:color="auto"/>
            <w:left w:val="none" w:sz="0" w:space="0" w:color="auto"/>
            <w:bottom w:val="none" w:sz="0" w:space="0" w:color="auto"/>
            <w:right w:val="none" w:sz="0" w:space="0" w:color="auto"/>
          </w:divBdr>
          <w:divsChild>
            <w:div w:id="2026981410">
              <w:marLeft w:val="0"/>
              <w:marRight w:val="0"/>
              <w:marTop w:val="0"/>
              <w:marBottom w:val="0"/>
              <w:divBdr>
                <w:top w:val="none" w:sz="0" w:space="0" w:color="auto"/>
                <w:left w:val="none" w:sz="0" w:space="0" w:color="auto"/>
                <w:bottom w:val="none" w:sz="0" w:space="0" w:color="auto"/>
                <w:right w:val="none" w:sz="0" w:space="0" w:color="auto"/>
              </w:divBdr>
              <w:divsChild>
                <w:div w:id="1847095300">
                  <w:marLeft w:val="0"/>
                  <w:marRight w:val="0"/>
                  <w:marTop w:val="0"/>
                  <w:marBottom w:val="0"/>
                  <w:divBdr>
                    <w:top w:val="none" w:sz="0" w:space="0" w:color="auto"/>
                    <w:left w:val="none" w:sz="0" w:space="0" w:color="auto"/>
                    <w:bottom w:val="none" w:sz="0" w:space="0" w:color="auto"/>
                    <w:right w:val="none" w:sz="0" w:space="0" w:color="auto"/>
                  </w:divBdr>
                  <w:divsChild>
                    <w:div w:id="18686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343294">
      <w:bodyDiv w:val="1"/>
      <w:marLeft w:val="0"/>
      <w:marRight w:val="0"/>
      <w:marTop w:val="0"/>
      <w:marBottom w:val="0"/>
      <w:divBdr>
        <w:top w:val="none" w:sz="0" w:space="0" w:color="auto"/>
        <w:left w:val="none" w:sz="0" w:space="0" w:color="auto"/>
        <w:bottom w:val="none" w:sz="0" w:space="0" w:color="auto"/>
        <w:right w:val="none" w:sz="0" w:space="0" w:color="auto"/>
      </w:divBdr>
    </w:div>
    <w:div w:id="1799910972">
      <w:bodyDiv w:val="1"/>
      <w:marLeft w:val="0"/>
      <w:marRight w:val="0"/>
      <w:marTop w:val="0"/>
      <w:marBottom w:val="0"/>
      <w:divBdr>
        <w:top w:val="none" w:sz="0" w:space="0" w:color="auto"/>
        <w:left w:val="none" w:sz="0" w:space="0" w:color="auto"/>
        <w:bottom w:val="none" w:sz="0" w:space="0" w:color="auto"/>
        <w:right w:val="none" w:sz="0" w:space="0" w:color="auto"/>
      </w:divBdr>
      <w:divsChild>
        <w:div w:id="1823697873">
          <w:marLeft w:val="0"/>
          <w:marRight w:val="0"/>
          <w:marTop w:val="0"/>
          <w:marBottom w:val="0"/>
          <w:divBdr>
            <w:top w:val="none" w:sz="0" w:space="0" w:color="auto"/>
            <w:left w:val="none" w:sz="0" w:space="0" w:color="auto"/>
            <w:bottom w:val="none" w:sz="0" w:space="0" w:color="auto"/>
            <w:right w:val="none" w:sz="0" w:space="0" w:color="auto"/>
          </w:divBdr>
          <w:divsChild>
            <w:div w:id="917903821">
              <w:marLeft w:val="0"/>
              <w:marRight w:val="0"/>
              <w:marTop w:val="0"/>
              <w:marBottom w:val="0"/>
              <w:divBdr>
                <w:top w:val="none" w:sz="0" w:space="0" w:color="auto"/>
                <w:left w:val="none" w:sz="0" w:space="0" w:color="auto"/>
                <w:bottom w:val="none" w:sz="0" w:space="0" w:color="auto"/>
                <w:right w:val="none" w:sz="0" w:space="0" w:color="auto"/>
              </w:divBdr>
              <w:divsChild>
                <w:div w:id="1907840334">
                  <w:marLeft w:val="0"/>
                  <w:marRight w:val="0"/>
                  <w:marTop w:val="0"/>
                  <w:marBottom w:val="0"/>
                  <w:divBdr>
                    <w:top w:val="none" w:sz="0" w:space="0" w:color="auto"/>
                    <w:left w:val="none" w:sz="0" w:space="0" w:color="auto"/>
                    <w:bottom w:val="none" w:sz="0" w:space="0" w:color="auto"/>
                    <w:right w:val="none" w:sz="0" w:space="0" w:color="auto"/>
                  </w:divBdr>
                  <w:divsChild>
                    <w:div w:id="2828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362057">
      <w:bodyDiv w:val="1"/>
      <w:marLeft w:val="0"/>
      <w:marRight w:val="0"/>
      <w:marTop w:val="0"/>
      <w:marBottom w:val="0"/>
      <w:divBdr>
        <w:top w:val="none" w:sz="0" w:space="0" w:color="auto"/>
        <w:left w:val="none" w:sz="0" w:space="0" w:color="auto"/>
        <w:bottom w:val="none" w:sz="0" w:space="0" w:color="auto"/>
        <w:right w:val="none" w:sz="0" w:space="0" w:color="auto"/>
      </w:divBdr>
    </w:div>
    <w:div w:id="2074350656">
      <w:bodyDiv w:val="1"/>
      <w:marLeft w:val="0"/>
      <w:marRight w:val="0"/>
      <w:marTop w:val="0"/>
      <w:marBottom w:val="0"/>
      <w:divBdr>
        <w:top w:val="none" w:sz="0" w:space="0" w:color="auto"/>
        <w:left w:val="none" w:sz="0" w:space="0" w:color="auto"/>
        <w:bottom w:val="none" w:sz="0" w:space="0" w:color="auto"/>
        <w:right w:val="none" w:sz="0" w:space="0" w:color="auto"/>
      </w:divBdr>
      <w:divsChild>
        <w:div w:id="753622800">
          <w:marLeft w:val="0"/>
          <w:marRight w:val="0"/>
          <w:marTop w:val="0"/>
          <w:marBottom w:val="0"/>
          <w:divBdr>
            <w:top w:val="none" w:sz="0" w:space="0" w:color="auto"/>
            <w:left w:val="none" w:sz="0" w:space="0" w:color="auto"/>
            <w:bottom w:val="none" w:sz="0" w:space="0" w:color="auto"/>
            <w:right w:val="none" w:sz="0" w:space="0" w:color="auto"/>
          </w:divBdr>
          <w:divsChild>
            <w:div w:id="2124349504">
              <w:marLeft w:val="0"/>
              <w:marRight w:val="0"/>
              <w:marTop w:val="0"/>
              <w:marBottom w:val="0"/>
              <w:divBdr>
                <w:top w:val="none" w:sz="0" w:space="0" w:color="auto"/>
                <w:left w:val="none" w:sz="0" w:space="0" w:color="auto"/>
                <w:bottom w:val="none" w:sz="0" w:space="0" w:color="auto"/>
                <w:right w:val="none" w:sz="0" w:space="0" w:color="auto"/>
              </w:divBdr>
              <w:divsChild>
                <w:div w:id="828255969">
                  <w:marLeft w:val="0"/>
                  <w:marRight w:val="0"/>
                  <w:marTop w:val="0"/>
                  <w:marBottom w:val="0"/>
                  <w:divBdr>
                    <w:top w:val="none" w:sz="0" w:space="0" w:color="auto"/>
                    <w:left w:val="none" w:sz="0" w:space="0" w:color="auto"/>
                    <w:bottom w:val="none" w:sz="0" w:space="0" w:color="auto"/>
                    <w:right w:val="none" w:sz="0" w:space="0" w:color="auto"/>
                  </w:divBdr>
                  <w:divsChild>
                    <w:div w:id="938945487">
                      <w:marLeft w:val="0"/>
                      <w:marRight w:val="0"/>
                      <w:marTop w:val="0"/>
                      <w:marBottom w:val="0"/>
                      <w:divBdr>
                        <w:top w:val="none" w:sz="0" w:space="0" w:color="auto"/>
                        <w:left w:val="none" w:sz="0" w:space="0" w:color="auto"/>
                        <w:bottom w:val="none" w:sz="0" w:space="0" w:color="auto"/>
                        <w:right w:val="none" w:sz="0" w:space="0" w:color="auto"/>
                      </w:divBdr>
                      <w:divsChild>
                        <w:div w:id="96102431">
                          <w:marLeft w:val="0"/>
                          <w:marRight w:val="0"/>
                          <w:marTop w:val="0"/>
                          <w:marBottom w:val="0"/>
                          <w:divBdr>
                            <w:top w:val="none" w:sz="0" w:space="0" w:color="auto"/>
                            <w:left w:val="none" w:sz="0" w:space="0" w:color="auto"/>
                            <w:bottom w:val="none" w:sz="0" w:space="0" w:color="auto"/>
                            <w:right w:val="none" w:sz="0" w:space="0" w:color="auto"/>
                          </w:divBdr>
                        </w:div>
                        <w:div w:id="2853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85FF-5CE1-4E74-8F0F-5F02DF83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1544</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MToteva</dc:creator>
  <cp:lastModifiedBy>EMehmedova</cp:lastModifiedBy>
  <cp:revision>4</cp:revision>
  <cp:lastPrinted>2015-05-12T08:29:00Z</cp:lastPrinted>
  <dcterms:created xsi:type="dcterms:W3CDTF">2015-11-23T09:02:00Z</dcterms:created>
  <dcterms:modified xsi:type="dcterms:W3CDTF">2015-11-23T09:21:00Z</dcterms:modified>
</cp:coreProperties>
</file>